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0" w:type="dxa"/>
        <w:tblInd w:w="-172" w:type="dxa"/>
        <w:tblLook w:val="01E0" w:firstRow="1" w:lastRow="1" w:firstColumn="1" w:lastColumn="1" w:noHBand="0" w:noVBand="0"/>
      </w:tblPr>
      <w:tblGrid>
        <w:gridCol w:w="3780"/>
        <w:gridCol w:w="5880"/>
      </w:tblGrid>
      <w:tr w:rsidR="0084085C" w:rsidRPr="0084085C" w:rsidTr="00034F17">
        <w:tc>
          <w:tcPr>
            <w:tcW w:w="3780" w:type="dxa"/>
          </w:tcPr>
          <w:p w:rsidR="00D43A19" w:rsidRPr="0084085C" w:rsidRDefault="00D43A19" w:rsidP="00034F17">
            <w:pPr>
              <w:spacing w:after="0" w:line="240" w:lineRule="auto"/>
              <w:jc w:val="center"/>
              <w:rPr>
                <w:sz w:val="24"/>
              </w:rPr>
            </w:pPr>
            <w:r w:rsidRPr="0084085C">
              <w:rPr>
                <w:sz w:val="24"/>
              </w:rPr>
              <w:t>BỘ GIAO THÔNG VẬN TẢI</w:t>
            </w:r>
          </w:p>
          <w:p w:rsidR="00D43A19" w:rsidRPr="0084085C" w:rsidRDefault="00D43A19" w:rsidP="00034F17">
            <w:pPr>
              <w:spacing w:after="0" w:line="240" w:lineRule="auto"/>
              <w:jc w:val="center"/>
              <w:rPr>
                <w:b/>
                <w:sz w:val="24"/>
              </w:rPr>
            </w:pPr>
            <w:r w:rsidRPr="0084085C">
              <w:rPr>
                <w:b/>
                <w:sz w:val="24"/>
              </w:rPr>
              <w:t>CỤC ĐƯỜNG SẮT VIỆT NAM</w:t>
            </w:r>
          </w:p>
          <w:p w:rsidR="00D43A19" w:rsidRPr="0084085C" w:rsidRDefault="00677F36" w:rsidP="006A01F2">
            <w:pPr>
              <w:spacing w:before="360" w:after="120" w:line="240" w:lineRule="auto"/>
              <w:jc w:val="center"/>
              <w:rPr>
                <w:sz w:val="24"/>
                <w:szCs w:val="24"/>
              </w:rPr>
            </w:pPr>
            <w:r>
              <w:rPr>
                <w:b/>
                <w:noProof/>
                <w:sz w:val="24"/>
              </w:rPr>
              <w:pict>
                <v:line id="_x0000_s1030" style="position:absolute;left:0;text-align:left;z-index:251656704" from="42.45pt,4.35pt" to="138.45pt,4.35pt"/>
              </w:pict>
            </w:r>
            <w:r w:rsidR="00D43A19" w:rsidRPr="0084085C">
              <w:rPr>
                <w:sz w:val="24"/>
                <w:szCs w:val="24"/>
              </w:rPr>
              <w:t xml:space="preserve">Số:     </w:t>
            </w:r>
            <w:r w:rsidR="0084637F" w:rsidRPr="0084085C">
              <w:rPr>
                <w:sz w:val="24"/>
                <w:szCs w:val="24"/>
              </w:rPr>
              <w:t xml:space="preserve">   </w:t>
            </w:r>
            <w:r w:rsidR="00D43A19" w:rsidRPr="0084085C">
              <w:rPr>
                <w:sz w:val="24"/>
                <w:szCs w:val="24"/>
              </w:rPr>
              <w:t xml:space="preserve">    /TTr-CĐSVN</w:t>
            </w:r>
          </w:p>
          <w:p w:rsidR="00D43A19" w:rsidRPr="0084085C" w:rsidRDefault="00D43A19" w:rsidP="00034F17">
            <w:pPr>
              <w:spacing w:before="120" w:after="120" w:line="240" w:lineRule="auto"/>
              <w:jc w:val="center"/>
              <w:rPr>
                <w:i/>
              </w:rPr>
            </w:pPr>
          </w:p>
        </w:tc>
        <w:tc>
          <w:tcPr>
            <w:tcW w:w="5880" w:type="dxa"/>
          </w:tcPr>
          <w:p w:rsidR="00D43A19" w:rsidRPr="0084085C" w:rsidRDefault="00D43A19" w:rsidP="00034F17">
            <w:pPr>
              <w:spacing w:after="0" w:line="240" w:lineRule="auto"/>
              <w:jc w:val="center"/>
              <w:rPr>
                <w:b/>
                <w:sz w:val="26"/>
                <w:szCs w:val="28"/>
              </w:rPr>
            </w:pPr>
            <w:r w:rsidRPr="0084085C">
              <w:rPr>
                <w:b/>
                <w:sz w:val="26"/>
                <w:szCs w:val="28"/>
              </w:rPr>
              <w:t>CỘNG HÒA XÃ HỘI CHỦ NGHĨA VIỆT NAM</w:t>
            </w:r>
          </w:p>
          <w:p w:rsidR="00D43A19" w:rsidRPr="0084085C" w:rsidRDefault="00D43A19" w:rsidP="00034F17">
            <w:pPr>
              <w:spacing w:after="0" w:line="240" w:lineRule="auto"/>
              <w:jc w:val="center"/>
              <w:rPr>
                <w:b/>
              </w:rPr>
            </w:pPr>
            <w:r w:rsidRPr="0084085C">
              <w:rPr>
                <w:b/>
              </w:rPr>
              <w:t>Độc lập – Tự do –Hạnh phúc</w:t>
            </w:r>
          </w:p>
          <w:p w:rsidR="00D43A19" w:rsidRPr="0084085C" w:rsidRDefault="00677F36" w:rsidP="00AB63DE">
            <w:pPr>
              <w:spacing w:before="240" w:after="120" w:line="240" w:lineRule="auto"/>
              <w:jc w:val="center"/>
              <w:rPr>
                <w:i/>
              </w:rPr>
            </w:pPr>
            <w:r>
              <w:rPr>
                <w:b/>
                <w:noProof/>
                <w:sz w:val="26"/>
              </w:rPr>
              <w:pict>
                <v:line id="_x0000_s1031" style="position:absolute;left:0;text-align:left;z-index:251657728" from="65.15pt,2.55pt" to="220.6pt,2.55pt"/>
              </w:pict>
            </w:r>
            <w:r w:rsidR="00D43A19" w:rsidRPr="0084085C">
              <w:rPr>
                <w:i/>
              </w:rPr>
              <w:t>Hà Nội, ngày</w:t>
            </w:r>
            <w:r w:rsidR="009151C0" w:rsidRPr="0084085C">
              <w:rPr>
                <w:i/>
              </w:rPr>
              <w:t xml:space="preserve"> </w:t>
            </w:r>
            <w:r w:rsidR="00AB63DE" w:rsidRPr="0084085C">
              <w:rPr>
                <w:i/>
              </w:rPr>
              <w:t xml:space="preserve">     </w:t>
            </w:r>
            <w:r w:rsidR="009151C0" w:rsidRPr="0084085C">
              <w:rPr>
                <w:i/>
              </w:rPr>
              <w:t xml:space="preserve"> </w:t>
            </w:r>
            <w:r w:rsidR="00D43A19" w:rsidRPr="0084085C">
              <w:rPr>
                <w:i/>
              </w:rPr>
              <w:t xml:space="preserve">tháng  </w:t>
            </w:r>
            <w:r w:rsidR="00AB63DE" w:rsidRPr="0084085C">
              <w:rPr>
                <w:i/>
              </w:rPr>
              <w:t>5</w:t>
            </w:r>
            <w:r w:rsidR="00D43A19" w:rsidRPr="0084085C">
              <w:rPr>
                <w:i/>
              </w:rPr>
              <w:t xml:space="preserve"> năm 20</w:t>
            </w:r>
            <w:r w:rsidR="009151C0" w:rsidRPr="0084085C">
              <w:rPr>
                <w:i/>
              </w:rPr>
              <w:t>20</w:t>
            </w:r>
          </w:p>
        </w:tc>
      </w:tr>
    </w:tbl>
    <w:p w:rsidR="00D43A19" w:rsidRPr="0084085C" w:rsidRDefault="00D43A19" w:rsidP="006D0663">
      <w:pPr>
        <w:spacing w:after="0" w:line="264" w:lineRule="auto"/>
        <w:jc w:val="center"/>
        <w:rPr>
          <w:b/>
        </w:rPr>
      </w:pPr>
      <w:r w:rsidRPr="0084085C">
        <w:rPr>
          <w:b/>
        </w:rPr>
        <w:t>TỜ TRÌNH</w:t>
      </w:r>
    </w:p>
    <w:p w:rsidR="005A4B8E" w:rsidRPr="0084085C" w:rsidRDefault="00D43A19" w:rsidP="009B6CEC">
      <w:pPr>
        <w:keepNext/>
        <w:widowControl w:val="0"/>
        <w:spacing w:after="0" w:line="240" w:lineRule="auto"/>
        <w:jc w:val="center"/>
        <w:rPr>
          <w:b/>
        </w:rPr>
      </w:pPr>
      <w:r w:rsidRPr="0084085C">
        <w:rPr>
          <w:b/>
        </w:rPr>
        <w:t xml:space="preserve">Về việc đề nghị </w:t>
      </w:r>
      <w:r w:rsidR="0032777A" w:rsidRPr="0084085C">
        <w:rPr>
          <w:b/>
        </w:rPr>
        <w:t xml:space="preserve">thẩm định, </w:t>
      </w:r>
      <w:r w:rsidRPr="0084085C">
        <w:rPr>
          <w:b/>
        </w:rPr>
        <w:t xml:space="preserve">ban hành </w:t>
      </w:r>
      <w:r w:rsidR="00E8520D" w:rsidRPr="0084085C">
        <w:rPr>
          <w:b/>
        </w:rPr>
        <w:t>Thông tư</w:t>
      </w:r>
      <w:r w:rsidR="005A4B8E" w:rsidRPr="0084085C">
        <w:rPr>
          <w:b/>
        </w:rPr>
        <w:t xml:space="preserve"> </w:t>
      </w:r>
      <w:r w:rsidR="00B07B3E" w:rsidRPr="0084085C">
        <w:rPr>
          <w:b/>
        </w:rPr>
        <w:t xml:space="preserve">hướng dẫn </w:t>
      </w:r>
      <w:r w:rsidR="009151C0" w:rsidRPr="0084085C">
        <w:rPr>
          <w:b/>
          <w:szCs w:val="28"/>
          <w:lang w:val="nl-NL"/>
        </w:rPr>
        <w:t>phương pháp định giá và quản lý giá dịch vụ sự nghiệp công trong lĩnh vực quản lý, bảo trì đường sắt quốc gia thực hiện theo phương thức đặt hàng sử dụng ngân sách nhà nước từ nguồn kinh phí chi thường xuyên</w:t>
      </w:r>
    </w:p>
    <w:p w:rsidR="00636668" w:rsidRPr="0084085C" w:rsidRDefault="00677F36" w:rsidP="005A4B8E">
      <w:pPr>
        <w:spacing w:after="0"/>
        <w:jc w:val="center"/>
      </w:pPr>
      <w:r>
        <w:rPr>
          <w:noProof/>
        </w:rPr>
        <w:pict>
          <v:line id="_x0000_s1054" style="position:absolute;left:0;text-align:left;z-index:251658752" from="136.45pt,8.3pt" to="316.25pt,8.3pt"/>
        </w:pict>
      </w:r>
    </w:p>
    <w:p w:rsidR="009B6CEC" w:rsidRPr="0084085C" w:rsidRDefault="009B6CEC" w:rsidP="002D2099">
      <w:pPr>
        <w:spacing w:after="0"/>
        <w:jc w:val="center"/>
      </w:pPr>
    </w:p>
    <w:p w:rsidR="009C2646" w:rsidRPr="0084085C" w:rsidRDefault="00D43A19" w:rsidP="002D2099">
      <w:pPr>
        <w:spacing w:after="0"/>
        <w:jc w:val="center"/>
      </w:pPr>
      <w:r w:rsidRPr="0084085C">
        <w:t>Kính gửi: Bộ Giao thông vận tải</w:t>
      </w:r>
    </w:p>
    <w:p w:rsidR="00107B64" w:rsidRPr="0084085C" w:rsidRDefault="00107B64" w:rsidP="009B6CEC">
      <w:pPr>
        <w:widowControl w:val="0"/>
        <w:spacing w:before="120" w:after="0" w:line="240" w:lineRule="auto"/>
        <w:ind w:firstLine="720"/>
        <w:jc w:val="both"/>
        <w:rPr>
          <w:i/>
          <w:lang w:val="nl-NL"/>
        </w:rPr>
      </w:pPr>
      <w:r w:rsidRPr="0084085C">
        <w:rPr>
          <w:i/>
          <w:lang w:val="nl-NL"/>
        </w:rPr>
        <w:t>Căn cứ Luật Đường sắt số 06/2017/QH14;</w:t>
      </w:r>
    </w:p>
    <w:p w:rsidR="00107B64" w:rsidRPr="0084085C" w:rsidRDefault="005C06E8" w:rsidP="009B6CEC">
      <w:pPr>
        <w:widowControl w:val="0"/>
        <w:spacing w:before="120" w:after="0" w:line="240" w:lineRule="auto"/>
        <w:ind w:firstLine="720"/>
        <w:jc w:val="both"/>
        <w:rPr>
          <w:i/>
          <w:spacing w:val="-4"/>
          <w:lang w:val="nl-NL"/>
        </w:rPr>
      </w:pPr>
      <w:r w:rsidRPr="0084085C">
        <w:rPr>
          <w:i/>
          <w:spacing w:val="-4"/>
          <w:lang w:val="nl-NL"/>
        </w:rPr>
        <w:t>Căn cứ Thông tư số 21/2016/TT-BGTVT  ngày 25/8/2016 của Bộ GTVT  quy định về xây dựng, ban hành, hợp nhất văn bản quy phạm pháp luật, kiểm soát thủ tục hành chính, kiểm tra, xử lý văn bản, rà soát, hệ thống hóa văn bản quy phạm pháp luật và theo dõi thi hành pháp luật trong lĩnh vực giao thông vận tải và Thông tư số 47/2017/TT-BGTVT sửa đổi, bổ sung Thông tư số 21/2016/TT-BGTVT;</w:t>
      </w:r>
    </w:p>
    <w:p w:rsidR="005C06E8" w:rsidRPr="0084085C" w:rsidRDefault="005C06E8" w:rsidP="005C06E8">
      <w:pPr>
        <w:widowControl w:val="0"/>
        <w:spacing w:before="120" w:after="0" w:line="240" w:lineRule="auto"/>
        <w:ind w:firstLine="720"/>
        <w:jc w:val="both"/>
        <w:rPr>
          <w:i/>
          <w:lang w:val="nl-NL"/>
        </w:rPr>
      </w:pPr>
      <w:r w:rsidRPr="0084085C">
        <w:rPr>
          <w:i/>
          <w:lang w:val="nl-NL"/>
        </w:rPr>
        <w:t xml:space="preserve">Căn cứ Quyết định số 2497/QĐ-BGTVT ngày 30/12/2019 của Bộ GTVT về việc ban hành chương trình xây dựng văn bản QPPL năm 2020; </w:t>
      </w:r>
    </w:p>
    <w:p w:rsidR="00107B64" w:rsidRPr="0084085C" w:rsidRDefault="005C06E8" w:rsidP="005C06E8">
      <w:pPr>
        <w:widowControl w:val="0"/>
        <w:spacing w:before="120" w:after="0" w:line="240" w:lineRule="auto"/>
        <w:ind w:firstLine="720"/>
        <w:jc w:val="both"/>
        <w:rPr>
          <w:i/>
          <w:lang w:val="nl-NL"/>
        </w:rPr>
      </w:pPr>
      <w:r w:rsidRPr="0084085C">
        <w:rPr>
          <w:i/>
          <w:lang w:val="nl-NL"/>
        </w:rPr>
        <w:t>Căn cứ văn bản số 2472/BGTVT-TC ngày 18/3/2020 của Bộ GTVT  về việc đề cương chi tiết Thông tư thay thế Thông tư liên tịch số 09/2016/TTLT-BGTVT-BTC ngày 10/5/2016 (sau đây gọi là Thông tư liên tịch số 09).</w:t>
      </w:r>
    </w:p>
    <w:p w:rsidR="00D43A19" w:rsidRPr="0084085C" w:rsidRDefault="00D43A19" w:rsidP="009B6CEC">
      <w:pPr>
        <w:widowControl w:val="0"/>
        <w:spacing w:before="120" w:after="0" w:line="240" w:lineRule="auto"/>
        <w:ind w:firstLine="720"/>
        <w:jc w:val="both"/>
        <w:rPr>
          <w:i/>
          <w:lang w:val="nl-NL"/>
        </w:rPr>
      </w:pPr>
      <w:r w:rsidRPr="0084085C">
        <w:rPr>
          <w:i/>
          <w:lang w:val="nl-NL"/>
        </w:rPr>
        <w:t xml:space="preserve">Cục Đường sắt </w:t>
      </w:r>
      <w:r w:rsidR="005A4B8E" w:rsidRPr="0084085C">
        <w:rPr>
          <w:i/>
          <w:lang w:val="nl-NL"/>
        </w:rPr>
        <w:t>Việt Nam</w:t>
      </w:r>
      <w:r w:rsidRPr="0084085C">
        <w:rPr>
          <w:i/>
          <w:lang w:val="nl-NL"/>
        </w:rPr>
        <w:t xml:space="preserve"> báo cáo và </w:t>
      </w:r>
      <w:r w:rsidR="00E0450B" w:rsidRPr="0084085C">
        <w:rPr>
          <w:i/>
          <w:lang w:val="nl-NL"/>
        </w:rPr>
        <w:t xml:space="preserve"> kính </w:t>
      </w:r>
      <w:r w:rsidRPr="0084085C">
        <w:rPr>
          <w:i/>
          <w:lang w:val="nl-NL"/>
        </w:rPr>
        <w:t xml:space="preserve">đề nghị Bộ GTVT xem xét thẩm định và ban hành Thông tư trên như sau: </w:t>
      </w:r>
    </w:p>
    <w:p w:rsidR="009C2646" w:rsidRPr="0084085C" w:rsidRDefault="006353EB" w:rsidP="009B6CEC">
      <w:pPr>
        <w:widowControl w:val="0"/>
        <w:spacing w:before="120" w:after="0" w:line="240" w:lineRule="auto"/>
        <w:ind w:firstLine="720"/>
        <w:jc w:val="both"/>
        <w:rPr>
          <w:b/>
          <w:lang w:val="nl-NL"/>
        </w:rPr>
      </w:pPr>
      <w:r w:rsidRPr="0084085C">
        <w:rPr>
          <w:b/>
          <w:lang w:val="nl-NL"/>
        </w:rPr>
        <w:t>I</w:t>
      </w:r>
      <w:r w:rsidR="009C2646" w:rsidRPr="0084085C">
        <w:rPr>
          <w:b/>
          <w:lang w:val="nl-NL"/>
        </w:rPr>
        <w:t xml:space="preserve">. </w:t>
      </w:r>
      <w:r w:rsidRPr="0084085C">
        <w:rPr>
          <w:b/>
          <w:lang w:val="nl-NL"/>
        </w:rPr>
        <w:t>SỰ CẦN THIẾT PHẢI BAN HÀNH THÔNG TƯ</w:t>
      </w:r>
    </w:p>
    <w:p w:rsidR="00A543A2" w:rsidRPr="0084085C" w:rsidRDefault="00A543A2" w:rsidP="002F21EC">
      <w:pPr>
        <w:widowControl w:val="0"/>
        <w:spacing w:before="120" w:after="0" w:line="240" w:lineRule="auto"/>
        <w:ind w:firstLine="720"/>
        <w:jc w:val="both"/>
      </w:pPr>
      <w:r w:rsidRPr="0084085C">
        <w:t>1. Sự phù hợp với văn bản quy phạm pháp luật</w:t>
      </w:r>
    </w:p>
    <w:p w:rsidR="002F21EC" w:rsidRPr="0084085C" w:rsidRDefault="002F21EC" w:rsidP="002F21EC">
      <w:pPr>
        <w:widowControl w:val="0"/>
        <w:spacing w:before="120" w:after="0" w:line="240" w:lineRule="auto"/>
        <w:ind w:firstLine="720"/>
        <w:jc w:val="both"/>
      </w:pPr>
      <w:r w:rsidRPr="0084085C">
        <w:t>Thực hiện quy định tại Nghị định 130/2013/NĐ-CP ngày 16 tháng 10 năm 2013 của Chính phủ về sản xuất và cung ứng sản phẩm, dịch vụ công ích, Bộ GTVT và Bộ Tài chính đã ban hành Thông tư liên tịch số 09/2016/TTLT-BGTVT-BTC ngày 10/5/2016 hướng dẫn phương pháp định giá và quản lý giá sản phẩm, dịch vụ công ích trong lĩnh vực quản lý, bảo trì đường sắt quốc gia thực hiện theo phương thức đặt hàng, giao kế hoạch sử dụng nguồn vốn ngân sách trung ương.</w:t>
      </w:r>
    </w:p>
    <w:p w:rsidR="002F21EC" w:rsidRPr="0084085C" w:rsidRDefault="002F21EC" w:rsidP="002F21EC">
      <w:pPr>
        <w:widowControl w:val="0"/>
        <w:spacing w:before="120" w:after="0" w:line="240" w:lineRule="auto"/>
        <w:ind w:firstLine="720"/>
        <w:jc w:val="both"/>
      </w:pPr>
      <w:r w:rsidRPr="0084085C">
        <w:t>Luật ban hành văn bản quy phạm pháp luật số 80/2015/QH13 của Quốc hội có hiệu lực từ ngày 01/7/2016 quy định không còn hình thức Thông tư liên tịch giữa Bộ trưởng các Bộ.</w:t>
      </w:r>
    </w:p>
    <w:p w:rsidR="002F21EC" w:rsidRPr="0084085C" w:rsidRDefault="002F21EC" w:rsidP="002F21EC">
      <w:pPr>
        <w:widowControl w:val="0"/>
        <w:spacing w:before="120" w:after="0" w:line="240" w:lineRule="auto"/>
        <w:ind w:firstLine="720"/>
        <w:jc w:val="both"/>
      </w:pPr>
      <w:r w:rsidRPr="0084085C">
        <w:t>Ngày 16/6/2017</w:t>
      </w:r>
      <w:r w:rsidR="00261DBF" w:rsidRPr="0084085C">
        <w:t>,</w:t>
      </w:r>
      <w:r w:rsidRPr="0084085C">
        <w:t xml:space="preserve"> Quốc hội đã thông qua Luật Đường sắt 2017, trong đó chủ trương tách bạch nội dung quản lý nhà nước bao gồm cả nội dung bảo trì </w:t>
      </w:r>
      <w:r w:rsidRPr="0084085C">
        <w:lastRenderedPageBreak/>
        <w:t>KCHTĐS và nội dung về quản lý KCHTĐS.</w:t>
      </w:r>
    </w:p>
    <w:p w:rsidR="002F21EC" w:rsidRPr="0084085C" w:rsidRDefault="002F21EC" w:rsidP="002F21EC">
      <w:pPr>
        <w:widowControl w:val="0"/>
        <w:spacing w:before="120" w:after="0" w:line="240" w:lineRule="auto"/>
        <w:ind w:firstLine="720"/>
        <w:jc w:val="both"/>
      </w:pPr>
      <w:r w:rsidRPr="0084085C">
        <w:t>Nghị định số 46/2018/NĐ-CP ngày 14/3/2018 của Chính phủ quy định việc quản lý, sử dụng và khai thác tài sản KCHTĐS quốc gia, trong đó quy định chi tiết các nội dung quản lý KCHTĐS.</w:t>
      </w:r>
    </w:p>
    <w:p w:rsidR="002F21EC" w:rsidRPr="0084085C" w:rsidRDefault="002F21EC" w:rsidP="002F21EC">
      <w:pPr>
        <w:widowControl w:val="0"/>
        <w:spacing w:before="120" w:after="0" w:line="240" w:lineRule="auto"/>
        <w:ind w:firstLine="720"/>
        <w:jc w:val="both"/>
      </w:pPr>
      <w:r w:rsidRPr="0084085C">
        <w:t>Ngày 29/9/2018</w:t>
      </w:r>
      <w:r w:rsidR="00261DBF" w:rsidRPr="0084085C">
        <w:t>,</w:t>
      </w:r>
      <w:r w:rsidRPr="0084085C">
        <w:t xml:space="preserve"> Chính phủ ban hành Nghị định 131/2018/NĐ-CP quy định Tổng công ty ĐSVN chuyển từ Bộ GTVT sang Ủy ban quản lý vốn Nhà nước tại doanh nghiệp kể từ ngày 29/9/2018, đại diện chủ sở hữu nhà nước đối với Tổng công ty ĐSVN được chuyển từ Bộ GTVT sang </w:t>
      </w:r>
      <w:r w:rsidR="005B0A33" w:rsidRPr="0084085C">
        <w:t>Ủ</w:t>
      </w:r>
      <w:r w:rsidRPr="0084085C">
        <w:t>y ban quản lý vốn Nhà nước tại doanh nghiệp.</w:t>
      </w:r>
    </w:p>
    <w:p w:rsidR="002F21EC" w:rsidRPr="0084085C" w:rsidRDefault="002F21EC" w:rsidP="002F21EC">
      <w:pPr>
        <w:widowControl w:val="0"/>
        <w:spacing w:before="120" w:after="0" w:line="240" w:lineRule="auto"/>
        <w:ind w:firstLine="720"/>
        <w:jc w:val="both"/>
      </w:pPr>
      <w:r w:rsidRPr="0084085C">
        <w:t>Ngày 10/4/2019, Chính phủ ban hành Nghị định số 32/2019/NĐ-CP quy định giao nhiệm vụ, đặt hàng hoặc đấu thầu cung cấp sản phẩm, dịch vụ công sử dụng ngân sách nhà nước tử nguồn kinh phí chi thường xuyên, theo đó công tác quản lý, bảo trì KCHTĐS quốc gia trước đây là sản phẩm dịch vụ công ích, thực hiện theo phương thức đặt hàng, giao kế hoạch thì nay chuyển thành dịch vụ sự nghiệp công, thực hiện theo phương thức đặt hàng.</w:t>
      </w:r>
    </w:p>
    <w:p w:rsidR="006B1503" w:rsidRPr="0084085C" w:rsidRDefault="002F21EC" w:rsidP="002F21EC">
      <w:pPr>
        <w:widowControl w:val="0"/>
        <w:spacing w:before="120" w:after="0" w:line="240" w:lineRule="auto"/>
        <w:ind w:firstLine="720"/>
        <w:jc w:val="both"/>
      </w:pPr>
      <w:r w:rsidRPr="0084085C">
        <w:t>Thông tư 16/2018/TT-BGTVT ngày 04/4/2018 của Bộ GTVT quy định về quản lý, bảo trì công trình đường sắt quốc gia, trong đó quy định các nội dung về quản lý KCHT đường sắt, các nội dung chi phí bảo trì công trình đường sắt.</w:t>
      </w:r>
    </w:p>
    <w:p w:rsidR="009E13A3" w:rsidRPr="0084085C" w:rsidRDefault="007276DB" w:rsidP="00C31C87">
      <w:pPr>
        <w:widowControl w:val="0"/>
        <w:spacing w:before="120" w:after="0" w:line="240" w:lineRule="auto"/>
        <w:ind w:firstLine="720"/>
        <w:jc w:val="both"/>
      </w:pPr>
      <w:r w:rsidRPr="0084085C">
        <w:t xml:space="preserve">Thông tư 09 đã cơ bản đáp ứng được yêu cầu của việc hướng dẫn lập và quản lý giá sản phẩm, dịch vụ công ích trong lĩnh vực quản lý, bảo trì </w:t>
      </w:r>
      <w:r w:rsidRPr="0084085C">
        <w:rPr>
          <w:rFonts w:hint="eastAsia"/>
        </w:rPr>
        <w:t>đư</w:t>
      </w:r>
      <w:r w:rsidRPr="0084085C">
        <w:t>ờng sắt quốc gia thực hiện theo ph</w:t>
      </w:r>
      <w:r w:rsidRPr="0084085C">
        <w:rPr>
          <w:rFonts w:hint="eastAsia"/>
        </w:rPr>
        <w:t>ươ</w:t>
      </w:r>
      <w:r w:rsidRPr="0084085C">
        <w:t xml:space="preserve">ng thức </w:t>
      </w:r>
      <w:r w:rsidRPr="0084085C">
        <w:rPr>
          <w:rFonts w:hint="eastAsia"/>
        </w:rPr>
        <w:t>đ</w:t>
      </w:r>
      <w:r w:rsidRPr="0084085C">
        <w:t xml:space="preserve">ặt hàng, giao kế hoạch sử dụng nguồn vốn sự nghiệp kinh tế đường sắt. Đặc biệt là trong kiểm soát việc lập phương án giá và các nội dung ngoài đơn giá. </w:t>
      </w:r>
    </w:p>
    <w:p w:rsidR="009E13A3" w:rsidRPr="0084085C" w:rsidRDefault="00A543A2" w:rsidP="00C31C87">
      <w:pPr>
        <w:widowControl w:val="0"/>
        <w:spacing w:before="120" w:after="0" w:line="240" w:lineRule="auto"/>
        <w:ind w:firstLine="720"/>
        <w:jc w:val="both"/>
      </w:pPr>
      <w:r w:rsidRPr="0084085C">
        <w:t>2. Tồn tại, bất cập trong quá trình thực hiện</w:t>
      </w:r>
    </w:p>
    <w:p w:rsidR="007276DB" w:rsidRPr="0084085C" w:rsidRDefault="00A543A2" w:rsidP="00C31C87">
      <w:pPr>
        <w:widowControl w:val="0"/>
        <w:spacing w:before="120" w:after="0" w:line="240" w:lineRule="auto"/>
        <w:ind w:firstLine="720"/>
        <w:jc w:val="both"/>
      </w:pPr>
      <w:r w:rsidRPr="0084085C">
        <w:t>B</w:t>
      </w:r>
      <w:r w:rsidR="007276DB" w:rsidRPr="0084085C">
        <w:t>ên cạnh những kết quả đạt được, việc thực hiện các quy định của quy định của Thông tư vẫn còn một số bất cập</w:t>
      </w:r>
      <w:r w:rsidR="00BC13F1" w:rsidRPr="0084085C">
        <w:t>, tồn tại</w:t>
      </w:r>
      <w:r w:rsidR="007276DB" w:rsidRPr="0084085C">
        <w:t xml:space="preserve"> hạn chế cần phải sửa đổi, bổ sung cho phù hợp với các quy định của pháp luật và thực tiễn hiện nay, đó là:</w:t>
      </w:r>
    </w:p>
    <w:p w:rsidR="00C25570" w:rsidRPr="0084085C" w:rsidRDefault="00C120EC" w:rsidP="00C31C87">
      <w:pPr>
        <w:widowControl w:val="0"/>
        <w:spacing w:before="120" w:after="0" w:line="240" w:lineRule="auto"/>
        <w:ind w:firstLine="720"/>
        <w:jc w:val="both"/>
      </w:pPr>
      <w:r w:rsidRPr="0084085C">
        <w:t>(</w:t>
      </w:r>
      <w:r w:rsidR="007276DB" w:rsidRPr="0084085C">
        <w:t>1</w:t>
      </w:r>
      <w:r w:rsidRPr="0084085C">
        <w:t>)</w:t>
      </w:r>
      <w:r w:rsidR="007276DB" w:rsidRPr="0084085C">
        <w:t xml:space="preserve"> Công tác quản lý, bảo trì KCHTĐS quốc gia trước đây là sản phẩm dịch vụ công ích, phương thức thực hiện là đặt hàng, giao kế hoạch</w:t>
      </w:r>
      <w:r w:rsidR="00C25570" w:rsidRPr="0084085C">
        <w:t>;</w:t>
      </w:r>
      <w:r w:rsidR="007276DB" w:rsidRPr="0084085C">
        <w:t xml:space="preserve"> </w:t>
      </w:r>
      <w:r w:rsidR="00C25570" w:rsidRPr="0084085C">
        <w:t>t</w:t>
      </w:r>
      <w:r w:rsidR="007276DB" w:rsidRPr="0084085C">
        <w:t xml:space="preserve">heo quy định tại Nghị định số 32/2019/NĐ-CP là dịch vụ sự nghiệp công, phương thức thực hiện là đặt hàng, </w:t>
      </w:r>
      <w:r w:rsidR="00C25570" w:rsidRPr="0084085C">
        <w:t xml:space="preserve">do đó cần phải </w:t>
      </w:r>
      <w:r w:rsidR="00274CF2" w:rsidRPr="0084085C">
        <w:t>sửa đổi, bổ sung</w:t>
      </w:r>
      <w:r w:rsidR="00C25570" w:rsidRPr="0084085C">
        <w:t xml:space="preserve"> nội dung Thông tư liên tịch số 09 cho phù hợp</w:t>
      </w:r>
      <w:r w:rsidR="007276DB" w:rsidRPr="0084085C">
        <w:t>.</w:t>
      </w:r>
    </w:p>
    <w:p w:rsidR="00FE5BF8" w:rsidRPr="0084085C" w:rsidRDefault="007A0C4C" w:rsidP="00C31C87">
      <w:pPr>
        <w:widowControl w:val="0"/>
        <w:spacing w:before="120" w:after="0" w:line="240" w:lineRule="auto"/>
        <w:ind w:firstLine="720"/>
        <w:jc w:val="both"/>
        <w:rPr>
          <w:lang w:val="pl-PL"/>
        </w:rPr>
      </w:pPr>
      <w:r w:rsidRPr="0084085C">
        <w:rPr>
          <w:lang w:val="pl-PL"/>
        </w:rPr>
        <w:t>(</w:t>
      </w:r>
      <w:r w:rsidR="00BD693C" w:rsidRPr="0084085C">
        <w:rPr>
          <w:lang w:val="pl-PL"/>
        </w:rPr>
        <w:t>2</w:t>
      </w:r>
      <w:r w:rsidRPr="0084085C">
        <w:rPr>
          <w:lang w:val="pl-PL"/>
        </w:rPr>
        <w:t>)</w:t>
      </w:r>
      <w:r w:rsidR="00BD693C" w:rsidRPr="0084085C">
        <w:rPr>
          <w:lang w:val="pl-PL"/>
        </w:rPr>
        <w:t xml:space="preserve"> </w:t>
      </w:r>
      <w:r w:rsidR="00274CF2" w:rsidRPr="0084085C">
        <w:rPr>
          <w:lang w:val="pl-PL"/>
        </w:rPr>
        <w:t>Nội dung chi ngân sách nhà nước từ nguồn kinh phí chi thường xuyên để thực hiện công tác quản lý, bảo trì kết cấu hạ tầng đường sắt quốc gia</w:t>
      </w:r>
      <w:r w:rsidR="00F77B5B" w:rsidRPr="0084085C">
        <w:rPr>
          <w:lang w:val="pl-PL"/>
        </w:rPr>
        <w:t xml:space="preserve">: </w:t>
      </w:r>
    </w:p>
    <w:p w:rsidR="00FE5BF8" w:rsidRPr="0084085C" w:rsidRDefault="00FE5BF8" w:rsidP="00C31C87">
      <w:pPr>
        <w:widowControl w:val="0"/>
        <w:spacing w:before="120" w:after="0" w:line="240" w:lineRule="auto"/>
        <w:ind w:firstLine="720"/>
        <w:jc w:val="both"/>
        <w:rPr>
          <w:lang w:val="pl-PL"/>
        </w:rPr>
      </w:pPr>
      <w:r w:rsidRPr="0084085C">
        <w:rPr>
          <w:lang w:val="pl-PL"/>
        </w:rPr>
        <w:t>Trước đây, nội dung này được quy định tại Thông tư liên tịch số 10/2016/TTLT-BGTVT-BTC ngày 10/5/2016. Đến nay các văn bản QPPL làm căn cứ ban hành Thông tư này đã hết hiệu lực, vì vậy n</w:t>
      </w:r>
      <w:r w:rsidR="00BD693C" w:rsidRPr="0084085C">
        <w:rPr>
          <w:lang w:val="pl-PL"/>
        </w:rPr>
        <w:t>gày 31/3/2020, Bộ Tài chính có văn bản số 3780/BTC-TCDN đề nghị Bộ GTVT bãi bỏ Thông tư liên tị</w:t>
      </w:r>
      <w:r w:rsidR="00F77B5B" w:rsidRPr="0084085C">
        <w:rPr>
          <w:lang w:val="pl-PL"/>
        </w:rPr>
        <w:t>ch số</w:t>
      </w:r>
      <w:r w:rsidR="00BD693C" w:rsidRPr="0084085C">
        <w:rPr>
          <w:lang w:val="pl-PL"/>
        </w:rPr>
        <w:t xml:space="preserve"> 10/2016/TT-BGTVT-BTC. </w:t>
      </w:r>
    </w:p>
    <w:p w:rsidR="00BD693C" w:rsidRPr="0084085C" w:rsidRDefault="00FE5BF8" w:rsidP="00C31C87">
      <w:pPr>
        <w:widowControl w:val="0"/>
        <w:spacing w:before="120" w:after="0" w:line="240" w:lineRule="auto"/>
        <w:ind w:firstLine="720"/>
        <w:jc w:val="both"/>
        <w:rPr>
          <w:lang w:val="pl-PL"/>
        </w:rPr>
      </w:pPr>
      <w:r w:rsidRPr="0084085C">
        <w:rPr>
          <w:lang w:val="pl-PL"/>
        </w:rPr>
        <w:t xml:space="preserve">Để tránh vướng mắc trong quá trình thực hiện khi bãi bỏ Thông tư liên </w:t>
      </w:r>
      <w:r w:rsidRPr="0084085C">
        <w:rPr>
          <w:lang w:val="pl-PL"/>
        </w:rPr>
        <w:lastRenderedPageBreak/>
        <w:t xml:space="preserve">tịch số 10, các nội dung quy định về </w:t>
      </w:r>
      <w:r w:rsidR="004C73FE" w:rsidRPr="0084085C">
        <w:rPr>
          <w:lang w:val="pl-PL"/>
        </w:rPr>
        <w:t>chi ngân sách nhà nước từ nguồn kinh phí chi thường xuyên để thực hiện công tác quản lý, bảo trì kết cấu hạ tầng đường sắt quốc gia</w:t>
      </w:r>
      <w:r w:rsidRPr="0084085C">
        <w:rPr>
          <w:lang w:val="pl-PL"/>
        </w:rPr>
        <w:t xml:space="preserve"> hiện đang quy định tại Thông tư 10 cần phải được chuyển sang Thông tư này, làm cơ sở triển khai thực hiện công tác quản lý, bảo trì KCHTĐS quốc gia.</w:t>
      </w:r>
    </w:p>
    <w:p w:rsidR="007276DB" w:rsidRPr="0084085C" w:rsidRDefault="007A0C4C" w:rsidP="00C31C87">
      <w:pPr>
        <w:widowControl w:val="0"/>
        <w:spacing w:before="120" w:after="0" w:line="240" w:lineRule="auto"/>
        <w:ind w:firstLine="720"/>
        <w:jc w:val="both"/>
        <w:rPr>
          <w:lang w:val="pl-PL"/>
        </w:rPr>
      </w:pPr>
      <w:r w:rsidRPr="0084085C">
        <w:rPr>
          <w:lang w:val="pl-PL"/>
        </w:rPr>
        <w:t>(</w:t>
      </w:r>
      <w:r w:rsidR="002E3951" w:rsidRPr="0084085C">
        <w:rPr>
          <w:lang w:val="pl-PL"/>
        </w:rPr>
        <w:t>3</w:t>
      </w:r>
      <w:r w:rsidRPr="0084085C">
        <w:rPr>
          <w:lang w:val="pl-PL"/>
        </w:rPr>
        <w:t>)</w:t>
      </w:r>
      <w:r w:rsidR="007276DB" w:rsidRPr="0084085C">
        <w:rPr>
          <w:lang w:val="pl-PL"/>
        </w:rPr>
        <w:t xml:space="preserve"> Về chi phí ngoài đơn giá</w:t>
      </w:r>
    </w:p>
    <w:p w:rsidR="007276DB" w:rsidRPr="0084085C" w:rsidRDefault="007276DB" w:rsidP="00C31C87">
      <w:pPr>
        <w:widowControl w:val="0"/>
        <w:spacing w:before="120" w:after="0" w:line="240" w:lineRule="auto"/>
        <w:ind w:firstLine="720"/>
        <w:jc w:val="both"/>
        <w:rPr>
          <w:lang w:val="pl-PL"/>
        </w:rPr>
      </w:pPr>
      <w:r w:rsidRPr="0084085C">
        <w:rPr>
          <w:lang w:val="pl-PL"/>
        </w:rPr>
        <w:t xml:space="preserve">Trước đây, Thông tư </w:t>
      </w:r>
      <w:r w:rsidR="00A02562" w:rsidRPr="0084085C">
        <w:rPr>
          <w:lang w:val="pl-PL"/>
        </w:rPr>
        <w:t xml:space="preserve">liên tịch số </w:t>
      </w:r>
      <w:r w:rsidRPr="0084085C">
        <w:rPr>
          <w:lang w:val="pl-PL"/>
        </w:rPr>
        <w:t>09 quy định nội dung này gồm: Chi phí khác trong công tác bảo trì và chi phí quản lý dự án. Nội dung quy định chưa bảo đảm rõ ràng trong quá trình thực hiện, dễ dẫn đến cách hiểu khác nhau khi áp dụng, việc này cũng đã được Bộ Tư pháp có ý kiến tại văn bản số 1464/BTP-PLDSKT ngày 26/4/2019.</w:t>
      </w:r>
      <w:r w:rsidR="00A05024" w:rsidRPr="0084085C">
        <w:rPr>
          <w:lang w:val="pl-PL"/>
        </w:rPr>
        <w:t xml:space="preserve"> </w:t>
      </w:r>
    </w:p>
    <w:p w:rsidR="00D74CE9" w:rsidRPr="0084085C" w:rsidRDefault="00C25570" w:rsidP="00C31C87">
      <w:pPr>
        <w:widowControl w:val="0"/>
        <w:spacing w:before="120" w:after="0" w:line="240" w:lineRule="auto"/>
        <w:ind w:firstLine="720"/>
        <w:jc w:val="both"/>
        <w:rPr>
          <w:lang w:val="pl-PL"/>
        </w:rPr>
      </w:pPr>
      <w:r w:rsidRPr="0084085C">
        <w:rPr>
          <w:lang w:val="pl-PL"/>
        </w:rPr>
        <w:t xml:space="preserve">(4) </w:t>
      </w:r>
      <w:r w:rsidR="007276DB" w:rsidRPr="0084085C">
        <w:rPr>
          <w:lang w:val="pl-PL"/>
        </w:rPr>
        <w:t>Về chi phí quản lý dự</w:t>
      </w:r>
      <w:r w:rsidR="00C416AB" w:rsidRPr="0084085C">
        <w:rPr>
          <w:lang w:val="pl-PL"/>
        </w:rPr>
        <w:t xml:space="preserve"> án:</w:t>
      </w:r>
    </w:p>
    <w:p w:rsidR="00C86A63" w:rsidRPr="0084085C" w:rsidRDefault="005221AA" w:rsidP="006038F6">
      <w:pPr>
        <w:widowControl w:val="0"/>
        <w:spacing w:before="120" w:after="0" w:line="240" w:lineRule="auto"/>
        <w:ind w:firstLine="720"/>
        <w:jc w:val="both"/>
        <w:rPr>
          <w:lang w:val="pl-PL"/>
        </w:rPr>
      </w:pPr>
      <w:r>
        <w:rPr>
          <w:lang w:val="pl-PL"/>
        </w:rPr>
        <w:t xml:space="preserve">Thông tư liên tịch số 09 quy định chi phí QLDA dùng để </w:t>
      </w:r>
      <w:r w:rsidRPr="0084085C">
        <w:rPr>
          <w:lang w:val="pl-PL"/>
        </w:rPr>
        <w:t xml:space="preserve">quản lý các </w:t>
      </w:r>
      <w:r>
        <w:rPr>
          <w:lang w:val="pl-PL"/>
        </w:rPr>
        <w:t>công tác</w:t>
      </w:r>
      <w:r w:rsidRPr="0084085C">
        <w:rPr>
          <w:lang w:val="pl-PL"/>
        </w:rPr>
        <w:t xml:space="preserve"> đặt hàng</w:t>
      </w:r>
      <w:r>
        <w:rPr>
          <w:lang w:val="pl-PL"/>
        </w:rPr>
        <w:t xml:space="preserve">, chi phí này được xác định trên cơ sở </w:t>
      </w:r>
      <w:r w:rsidRPr="0084085C">
        <w:rPr>
          <w:lang w:val="pl-PL"/>
        </w:rPr>
        <w:t>vận dụng chi phí quản lý dự án do Bộ Xây dựng quy định</w:t>
      </w:r>
      <w:r>
        <w:rPr>
          <w:lang w:val="pl-PL"/>
        </w:rPr>
        <w:t>.</w:t>
      </w:r>
      <w:r w:rsidRPr="0084085C">
        <w:rPr>
          <w:lang w:val="pl-PL"/>
        </w:rPr>
        <w:t xml:space="preserve"> </w:t>
      </w:r>
      <w:r w:rsidR="006038F6">
        <w:rPr>
          <w:lang w:val="pl-PL"/>
        </w:rPr>
        <w:t>D</w:t>
      </w:r>
      <w:r w:rsidR="007276DB" w:rsidRPr="0084085C">
        <w:rPr>
          <w:lang w:val="pl-PL"/>
        </w:rPr>
        <w:t xml:space="preserve">o đó </w:t>
      </w:r>
      <w:r w:rsidR="00D74CE9" w:rsidRPr="0084085C">
        <w:rPr>
          <w:lang w:val="pl-PL"/>
        </w:rPr>
        <w:t xml:space="preserve">cần phải sửa đổi tên </w:t>
      </w:r>
      <w:r w:rsidR="006038F6">
        <w:rPr>
          <w:lang w:val="pl-PL"/>
        </w:rPr>
        <w:t xml:space="preserve">chi phí </w:t>
      </w:r>
      <w:r w:rsidR="00D74CE9" w:rsidRPr="0084085C">
        <w:rPr>
          <w:lang w:val="pl-PL"/>
        </w:rPr>
        <w:t xml:space="preserve">cho đúng với tính chất nội dung </w:t>
      </w:r>
      <w:r w:rsidR="006038F6" w:rsidRPr="0084085C">
        <w:rPr>
          <w:lang w:val="pl-PL"/>
        </w:rPr>
        <w:t>công việc</w:t>
      </w:r>
      <w:r w:rsidR="006038F6" w:rsidRPr="0084085C">
        <w:rPr>
          <w:lang w:val="pl-PL"/>
        </w:rPr>
        <w:t xml:space="preserve"> </w:t>
      </w:r>
      <w:r w:rsidR="00D74CE9" w:rsidRPr="0084085C">
        <w:rPr>
          <w:lang w:val="pl-PL"/>
        </w:rPr>
        <w:t>thực hiện</w:t>
      </w:r>
      <w:r w:rsidR="006038F6">
        <w:rPr>
          <w:lang w:val="pl-PL"/>
        </w:rPr>
        <w:t xml:space="preserve"> và</w:t>
      </w:r>
      <w:r w:rsidR="00A5390A" w:rsidRPr="0084085C">
        <w:rPr>
          <w:lang w:val="pl-PL"/>
        </w:rPr>
        <w:t xml:space="preserve"> </w:t>
      </w:r>
      <w:r w:rsidR="006038F6">
        <w:rPr>
          <w:lang w:val="pl-PL"/>
        </w:rPr>
        <w:t>xây dựng</w:t>
      </w:r>
      <w:r w:rsidR="00A5390A" w:rsidRPr="0084085C">
        <w:rPr>
          <w:lang w:val="pl-PL"/>
        </w:rPr>
        <w:t xml:space="preserve"> bảng định mức tỷ lệ % </w:t>
      </w:r>
      <w:r w:rsidR="006038F6">
        <w:rPr>
          <w:lang w:val="pl-PL"/>
        </w:rPr>
        <w:t xml:space="preserve">để áp dụng </w:t>
      </w:r>
      <w:r w:rsidR="006038F6" w:rsidRPr="006038F6">
        <w:rPr>
          <w:i/>
          <w:lang w:val="pl-PL"/>
        </w:rPr>
        <w:t>(</w:t>
      </w:r>
      <w:r w:rsidR="002B354F">
        <w:rPr>
          <w:i/>
          <w:lang w:val="pl-PL"/>
        </w:rPr>
        <w:t>sử dụng định mức</w:t>
      </w:r>
      <w:r w:rsidR="006038F6" w:rsidRPr="006038F6">
        <w:rPr>
          <w:i/>
          <w:lang w:val="pl-PL"/>
        </w:rPr>
        <w:t xml:space="preserve"> tỷ lệ % </w:t>
      </w:r>
      <w:r w:rsidR="00A5390A" w:rsidRPr="006038F6">
        <w:rPr>
          <w:i/>
          <w:lang w:val="pl-PL"/>
        </w:rPr>
        <w:t>do Bộ Xây dựng ban hành the</w:t>
      </w:r>
      <w:bookmarkStart w:id="0" w:name="_GoBack"/>
      <w:bookmarkEnd w:id="0"/>
      <w:r w:rsidR="00A5390A" w:rsidRPr="006038F6">
        <w:rPr>
          <w:i/>
          <w:lang w:val="pl-PL"/>
        </w:rPr>
        <w:t xml:space="preserve">o Thông tư số 16/2019/TT-BXD </w:t>
      </w:r>
      <w:r w:rsidR="00940D73">
        <w:rPr>
          <w:i/>
          <w:lang w:val="pl-PL"/>
        </w:rPr>
        <w:t xml:space="preserve">ngày </w:t>
      </w:r>
      <w:r w:rsidR="00BA73B3">
        <w:rPr>
          <w:i/>
          <w:lang w:val="pl-PL"/>
        </w:rPr>
        <w:t>26</w:t>
      </w:r>
      <w:r w:rsidR="00940D73">
        <w:rPr>
          <w:i/>
          <w:lang w:val="pl-PL"/>
        </w:rPr>
        <w:t xml:space="preserve">/12/2019, </w:t>
      </w:r>
      <w:r w:rsidR="002B354F">
        <w:rPr>
          <w:i/>
          <w:lang w:val="pl-PL"/>
        </w:rPr>
        <w:t>bảo đảm điều kiện</w:t>
      </w:r>
      <w:r w:rsidR="00AB38DF">
        <w:rPr>
          <w:i/>
          <w:lang w:val="pl-PL"/>
        </w:rPr>
        <w:t xml:space="preserve"> không thay đổi so với</w:t>
      </w:r>
      <w:r w:rsidR="00940D73">
        <w:rPr>
          <w:i/>
          <w:lang w:val="pl-PL"/>
        </w:rPr>
        <w:t xml:space="preserve"> hiện nay đang áp dụng</w:t>
      </w:r>
      <w:r w:rsidR="006038F6" w:rsidRPr="006038F6">
        <w:rPr>
          <w:i/>
          <w:lang w:val="pl-PL"/>
        </w:rPr>
        <w:t>)</w:t>
      </w:r>
      <w:r w:rsidR="00A5390A" w:rsidRPr="006038F6">
        <w:rPr>
          <w:i/>
          <w:lang w:val="pl-PL"/>
        </w:rPr>
        <w:t>.</w:t>
      </w:r>
    </w:p>
    <w:p w:rsidR="007276DB" w:rsidRPr="0084085C" w:rsidRDefault="000D6555" w:rsidP="00C31C87">
      <w:pPr>
        <w:widowControl w:val="0"/>
        <w:spacing w:before="120" w:after="0" w:line="240" w:lineRule="auto"/>
        <w:ind w:firstLine="720"/>
        <w:jc w:val="both"/>
        <w:rPr>
          <w:lang w:val="pl-PL"/>
        </w:rPr>
      </w:pPr>
      <w:r w:rsidRPr="0084085C">
        <w:rPr>
          <w:lang w:val="pl-PL"/>
        </w:rPr>
        <w:t>(</w:t>
      </w:r>
      <w:r w:rsidR="00C25570" w:rsidRPr="0084085C">
        <w:rPr>
          <w:lang w:val="pl-PL"/>
        </w:rPr>
        <w:t>5</w:t>
      </w:r>
      <w:r w:rsidRPr="0084085C">
        <w:rPr>
          <w:lang w:val="pl-PL"/>
        </w:rPr>
        <w:t>)</w:t>
      </w:r>
      <w:r w:rsidR="007276DB" w:rsidRPr="0084085C">
        <w:rPr>
          <w:lang w:val="pl-PL"/>
        </w:rPr>
        <w:t xml:space="preserve"> Về chi phí quản lý KCHTĐS </w:t>
      </w:r>
      <w:r w:rsidR="008553E6" w:rsidRPr="0084085C">
        <w:rPr>
          <w:lang w:val="pl-PL"/>
        </w:rPr>
        <w:t xml:space="preserve">quốc gia </w:t>
      </w:r>
      <w:r w:rsidR="007276DB" w:rsidRPr="0084085C">
        <w:rPr>
          <w:lang w:val="pl-PL"/>
        </w:rPr>
        <w:t>và giám sát công tác bảo dưỡng thường xuyên</w:t>
      </w:r>
    </w:p>
    <w:p w:rsidR="00524584" w:rsidRPr="0084085C" w:rsidRDefault="00524584" w:rsidP="00524584">
      <w:pPr>
        <w:widowControl w:val="0"/>
        <w:spacing w:before="120" w:after="0" w:line="240" w:lineRule="auto"/>
        <w:ind w:firstLine="720"/>
        <w:jc w:val="both"/>
        <w:rPr>
          <w:lang w:val="pl-PL"/>
        </w:rPr>
      </w:pPr>
      <w:r w:rsidRPr="0084085C">
        <w:rPr>
          <w:lang w:val="pl-PL"/>
        </w:rPr>
        <w:t>Thông tư liên tịch số 09 chưa hướng dẫn phương pháp xác định chi phí quản lý KCHTĐS quốc gia và giám sát công tác bảo dưỡng thường xuyên.</w:t>
      </w:r>
    </w:p>
    <w:p w:rsidR="007276DB" w:rsidRPr="0084085C" w:rsidRDefault="007276DB" w:rsidP="00C31C87">
      <w:pPr>
        <w:widowControl w:val="0"/>
        <w:spacing w:before="120" w:after="0" w:line="240" w:lineRule="auto"/>
        <w:ind w:firstLine="720"/>
        <w:jc w:val="both"/>
        <w:rPr>
          <w:lang w:val="pl-PL"/>
        </w:rPr>
      </w:pPr>
      <w:r w:rsidRPr="0084085C">
        <w:rPr>
          <w:lang w:val="pl-PL"/>
        </w:rPr>
        <w:t xml:space="preserve">Việc quản lý KCHTĐS </w:t>
      </w:r>
      <w:r w:rsidR="008553E6" w:rsidRPr="0084085C">
        <w:rPr>
          <w:lang w:val="pl-PL"/>
        </w:rPr>
        <w:t xml:space="preserve">quốc gia </w:t>
      </w:r>
      <w:r w:rsidRPr="0084085C">
        <w:rPr>
          <w:lang w:val="pl-PL"/>
        </w:rPr>
        <w:t xml:space="preserve">và giám sát công tác bảo dưỡng thường xuyên là </w:t>
      </w:r>
      <w:r w:rsidR="00AC6E56" w:rsidRPr="0084085C">
        <w:rPr>
          <w:lang w:val="pl-PL"/>
        </w:rPr>
        <w:t xml:space="preserve">công việc </w:t>
      </w:r>
      <w:r w:rsidR="00524584" w:rsidRPr="0084085C">
        <w:rPr>
          <w:lang w:val="pl-PL"/>
        </w:rPr>
        <w:t xml:space="preserve">phải thực hiện và </w:t>
      </w:r>
      <w:r w:rsidR="00B8609B" w:rsidRPr="0084085C">
        <w:rPr>
          <w:lang w:val="pl-PL"/>
        </w:rPr>
        <w:t xml:space="preserve">đã </w:t>
      </w:r>
      <w:r w:rsidR="00AC6E56" w:rsidRPr="0084085C">
        <w:rPr>
          <w:lang w:val="pl-PL"/>
        </w:rPr>
        <w:t>được</w:t>
      </w:r>
      <w:r w:rsidRPr="0084085C">
        <w:rPr>
          <w:lang w:val="pl-PL"/>
        </w:rPr>
        <w:t xml:space="preserve"> quy định </w:t>
      </w:r>
      <w:r w:rsidR="006946BB" w:rsidRPr="0084085C">
        <w:rPr>
          <w:lang w:val="pl-PL"/>
        </w:rPr>
        <w:t>tại các văn bản QPPL</w:t>
      </w:r>
      <w:r w:rsidR="00524584" w:rsidRPr="0084085C">
        <w:rPr>
          <w:lang w:val="pl-PL"/>
        </w:rPr>
        <w:t xml:space="preserve"> về </w:t>
      </w:r>
      <w:r w:rsidRPr="0084085C">
        <w:rPr>
          <w:lang w:val="pl-PL"/>
        </w:rPr>
        <w:t>quản lý, sử dụng tài sản công và quy định của Bộ GTVT về quản lý, bảo trì công trình đường sắt.</w:t>
      </w:r>
    </w:p>
    <w:p w:rsidR="007276DB" w:rsidRPr="0084085C" w:rsidRDefault="007276DB" w:rsidP="00C31C87">
      <w:pPr>
        <w:widowControl w:val="0"/>
        <w:spacing w:before="120" w:after="0" w:line="240" w:lineRule="auto"/>
        <w:ind w:firstLine="720"/>
        <w:jc w:val="both"/>
        <w:rPr>
          <w:lang w:val="pl-PL"/>
        </w:rPr>
      </w:pPr>
      <w:r w:rsidRPr="0084085C">
        <w:rPr>
          <w:lang w:val="pl-PL"/>
        </w:rPr>
        <w:t xml:space="preserve">Khi thực hiện đặt hàng công tác này theo quy định tại Biểu 02 Phụ lục I </w:t>
      </w:r>
      <w:r w:rsidR="004C2B9F" w:rsidRPr="0084085C">
        <w:rPr>
          <w:lang w:val="pl-PL"/>
        </w:rPr>
        <w:t>Nghị định số 32/2019/NĐ-CP cần</w:t>
      </w:r>
      <w:r w:rsidRPr="0084085C">
        <w:rPr>
          <w:lang w:val="pl-PL"/>
        </w:rPr>
        <w:t xml:space="preserve"> phải có chi tiết nội dung công việc và chi phí tương ứ</w:t>
      </w:r>
      <w:r w:rsidR="00524584" w:rsidRPr="0084085C">
        <w:rPr>
          <w:lang w:val="pl-PL"/>
        </w:rPr>
        <w:t>ng.</w:t>
      </w:r>
    </w:p>
    <w:p w:rsidR="004C47F6" w:rsidRPr="0084085C" w:rsidRDefault="000D6555" w:rsidP="00C31C87">
      <w:pPr>
        <w:widowControl w:val="0"/>
        <w:spacing w:before="120" w:after="0" w:line="240" w:lineRule="auto"/>
        <w:ind w:firstLine="720"/>
        <w:jc w:val="both"/>
        <w:rPr>
          <w:lang w:val="pl-PL"/>
        </w:rPr>
      </w:pPr>
      <w:r w:rsidRPr="0084085C">
        <w:rPr>
          <w:lang w:val="pl-PL"/>
        </w:rPr>
        <w:t>(</w:t>
      </w:r>
      <w:r w:rsidR="00C25570" w:rsidRPr="0084085C">
        <w:rPr>
          <w:lang w:val="pl-PL"/>
        </w:rPr>
        <w:t>6</w:t>
      </w:r>
      <w:r w:rsidRPr="0084085C">
        <w:rPr>
          <w:lang w:val="pl-PL"/>
        </w:rPr>
        <w:t>)</w:t>
      </w:r>
      <w:r w:rsidR="007276DB" w:rsidRPr="0084085C">
        <w:rPr>
          <w:lang w:val="pl-PL"/>
        </w:rPr>
        <w:t xml:space="preserve"> Sử dụng các định mức </w:t>
      </w:r>
      <w:r w:rsidR="006946BB" w:rsidRPr="0084085C">
        <w:rPr>
          <w:lang w:val="pl-PL"/>
        </w:rPr>
        <w:t>trong công tác quản lý, bảo trì KCHTĐS quốc gia</w:t>
      </w:r>
    </w:p>
    <w:p w:rsidR="007276DB" w:rsidRPr="0084085C" w:rsidRDefault="007276DB" w:rsidP="00C31C87">
      <w:pPr>
        <w:widowControl w:val="0"/>
        <w:spacing w:before="120" w:after="0" w:line="240" w:lineRule="auto"/>
        <w:ind w:firstLine="720"/>
        <w:jc w:val="both"/>
        <w:rPr>
          <w:lang w:val="pl-PL"/>
        </w:rPr>
      </w:pPr>
      <w:r w:rsidRPr="0084085C">
        <w:rPr>
          <w:lang w:val="pl-PL"/>
        </w:rPr>
        <w:t>Thông tư</w:t>
      </w:r>
      <w:r w:rsidR="00C94ABE" w:rsidRPr="0084085C">
        <w:rPr>
          <w:lang w:val="pl-PL"/>
        </w:rPr>
        <w:t xml:space="preserve"> liên tịch số</w:t>
      </w:r>
      <w:r w:rsidRPr="0084085C">
        <w:rPr>
          <w:lang w:val="pl-PL"/>
        </w:rPr>
        <w:t xml:space="preserve"> 09 chưa quy định trường hợp cần phải xây dựng </w:t>
      </w:r>
      <w:r w:rsidR="00FC731C" w:rsidRPr="0084085C">
        <w:rPr>
          <w:lang w:val="pl-PL"/>
        </w:rPr>
        <w:t xml:space="preserve">mới </w:t>
      </w:r>
      <w:r w:rsidRPr="0084085C">
        <w:rPr>
          <w:lang w:val="pl-PL"/>
        </w:rPr>
        <w:t>định mứ</w:t>
      </w:r>
      <w:r w:rsidR="00FC731C" w:rsidRPr="0084085C">
        <w:rPr>
          <w:lang w:val="pl-PL"/>
        </w:rPr>
        <w:t xml:space="preserve">c </w:t>
      </w:r>
      <w:r w:rsidRPr="0084085C">
        <w:rPr>
          <w:lang w:val="pl-PL"/>
        </w:rPr>
        <w:t xml:space="preserve"> cho các công việc không có trong hệ thống định mức</w:t>
      </w:r>
      <w:r w:rsidR="00FC731C" w:rsidRPr="0084085C">
        <w:rPr>
          <w:lang w:val="pl-PL"/>
        </w:rPr>
        <w:t xml:space="preserve"> hay điều chỉnh những định mức đã </w:t>
      </w:r>
      <w:r w:rsidR="00DF05AE" w:rsidRPr="0084085C">
        <w:rPr>
          <w:lang w:val="pl-PL"/>
        </w:rPr>
        <w:t xml:space="preserve">lạc hậu </w:t>
      </w:r>
      <w:r w:rsidRPr="0084085C">
        <w:rPr>
          <w:lang w:val="pl-PL"/>
        </w:rPr>
        <w:t>dẫn đến vướng mắc khi lập phương án giá.</w:t>
      </w:r>
    </w:p>
    <w:p w:rsidR="007276DB" w:rsidRPr="0084085C" w:rsidRDefault="00DF05AE" w:rsidP="00C31C87">
      <w:pPr>
        <w:widowControl w:val="0"/>
        <w:spacing w:before="120" w:after="0" w:line="240" w:lineRule="auto"/>
        <w:ind w:firstLine="720"/>
        <w:jc w:val="both"/>
        <w:rPr>
          <w:lang w:val="pl-PL"/>
        </w:rPr>
      </w:pPr>
      <w:r w:rsidRPr="0084085C">
        <w:rPr>
          <w:lang w:val="pl-PL"/>
        </w:rPr>
        <w:t>Do đó, cần thiết phải</w:t>
      </w:r>
      <w:r w:rsidR="007276DB" w:rsidRPr="0084085C">
        <w:rPr>
          <w:lang w:val="pl-PL"/>
        </w:rPr>
        <w:t xml:space="preserve"> bổ sung quy định </w:t>
      </w:r>
      <w:r w:rsidRPr="0084085C">
        <w:rPr>
          <w:lang w:val="pl-PL"/>
        </w:rPr>
        <w:t xml:space="preserve">này </w:t>
      </w:r>
      <w:r w:rsidR="007276DB" w:rsidRPr="0084085C">
        <w:rPr>
          <w:lang w:val="pl-PL"/>
        </w:rPr>
        <w:t>nhằm bảo đảm tuân thủ quy định tại điểm c khoản 2 Điều 12 Nghị định số 32/2019/NĐ-CP và phù hợp với quy định tạ</w:t>
      </w:r>
      <w:r w:rsidR="000E14F1" w:rsidRPr="0084085C">
        <w:rPr>
          <w:lang w:val="pl-PL"/>
        </w:rPr>
        <w:t>i</w:t>
      </w:r>
      <w:r w:rsidR="007276DB" w:rsidRPr="0084085C">
        <w:rPr>
          <w:lang w:val="pl-PL"/>
        </w:rPr>
        <w:t xml:space="preserve"> Điều 15 Nghị định 68/2019/NĐ-CP.</w:t>
      </w:r>
    </w:p>
    <w:p w:rsidR="007276DB" w:rsidRPr="0084085C" w:rsidRDefault="000D6555" w:rsidP="00C31C87">
      <w:pPr>
        <w:widowControl w:val="0"/>
        <w:spacing w:before="120" w:after="0" w:line="240" w:lineRule="auto"/>
        <w:ind w:firstLine="720"/>
        <w:jc w:val="both"/>
        <w:rPr>
          <w:lang w:val="pl-PL"/>
        </w:rPr>
      </w:pPr>
      <w:r w:rsidRPr="0084085C">
        <w:rPr>
          <w:lang w:val="pl-PL"/>
        </w:rPr>
        <w:t>(</w:t>
      </w:r>
      <w:r w:rsidR="00C25570" w:rsidRPr="0084085C">
        <w:rPr>
          <w:lang w:val="pl-PL"/>
        </w:rPr>
        <w:t>7</w:t>
      </w:r>
      <w:r w:rsidRPr="0084085C">
        <w:rPr>
          <w:lang w:val="pl-PL"/>
        </w:rPr>
        <w:t>)</w:t>
      </w:r>
      <w:r w:rsidR="007276DB" w:rsidRPr="0084085C">
        <w:rPr>
          <w:lang w:val="pl-PL"/>
        </w:rPr>
        <w:t xml:space="preserve"> Thẩm quyền quyết định giá:</w:t>
      </w:r>
    </w:p>
    <w:p w:rsidR="007276DB" w:rsidRPr="0084085C" w:rsidRDefault="007276DB" w:rsidP="00C31C87">
      <w:pPr>
        <w:widowControl w:val="0"/>
        <w:spacing w:before="120" w:after="0" w:line="240" w:lineRule="auto"/>
        <w:ind w:firstLine="720"/>
        <w:jc w:val="both"/>
        <w:rPr>
          <w:lang w:val="pl-PL"/>
        </w:rPr>
      </w:pPr>
      <w:r w:rsidRPr="0084085C">
        <w:rPr>
          <w:lang w:val="pl-PL"/>
        </w:rPr>
        <w:lastRenderedPageBreak/>
        <w:t xml:space="preserve">Thông tư </w:t>
      </w:r>
      <w:r w:rsidR="00734605" w:rsidRPr="0084085C">
        <w:rPr>
          <w:lang w:val="pl-PL"/>
        </w:rPr>
        <w:t xml:space="preserve">liên tịch số </w:t>
      </w:r>
      <w:r w:rsidRPr="0084085C">
        <w:rPr>
          <w:lang w:val="pl-PL"/>
        </w:rPr>
        <w:t>09 quy định, đơn giá, giá dịch vụ sự nghiệp công trong lĩnh vực quản lý, bảo trì kết cấu hạ tầng đường sắt quốc gia do Bộ Giao thông vận tải quyết định.</w:t>
      </w:r>
    </w:p>
    <w:p w:rsidR="007276DB" w:rsidRPr="0084085C" w:rsidRDefault="00EE2457" w:rsidP="00C31C87">
      <w:pPr>
        <w:widowControl w:val="0"/>
        <w:spacing w:before="120" w:after="0" w:line="240" w:lineRule="auto"/>
        <w:ind w:firstLine="720"/>
        <w:jc w:val="both"/>
        <w:rPr>
          <w:lang w:val="pl-PL"/>
        </w:rPr>
      </w:pPr>
      <w:r w:rsidRPr="0084085C">
        <w:rPr>
          <w:lang w:val="pl-PL"/>
        </w:rPr>
        <w:t xml:space="preserve">Khoản 8 Điều 1 </w:t>
      </w:r>
      <w:r w:rsidR="007276DB" w:rsidRPr="0084085C">
        <w:rPr>
          <w:lang w:val="pl-PL"/>
        </w:rPr>
        <w:t xml:space="preserve">Nghị định </w:t>
      </w:r>
      <w:r w:rsidRPr="0084085C">
        <w:rPr>
          <w:lang w:val="pl-PL"/>
        </w:rPr>
        <w:t xml:space="preserve">số </w:t>
      </w:r>
      <w:r w:rsidR="007276DB" w:rsidRPr="0084085C">
        <w:rPr>
          <w:lang w:val="pl-PL"/>
        </w:rPr>
        <w:t>149/2016/NĐ-CP</w:t>
      </w:r>
      <w:r w:rsidRPr="0084085C">
        <w:rPr>
          <w:lang w:val="pl-PL"/>
        </w:rPr>
        <w:t xml:space="preserve"> ngày 11/11/2016 của Chính phủ </w:t>
      </w:r>
      <w:r w:rsidR="007276DB" w:rsidRPr="0084085C">
        <w:rPr>
          <w:lang w:val="pl-PL"/>
        </w:rPr>
        <w:t xml:space="preserve">quy định về thẩm quyền Bộ trưởng </w:t>
      </w:r>
      <w:r w:rsidRPr="0084085C">
        <w:rPr>
          <w:lang w:val="pl-PL"/>
        </w:rPr>
        <w:t xml:space="preserve">Bộ GTVT </w:t>
      </w:r>
      <w:r w:rsidR="007276DB" w:rsidRPr="0084085C">
        <w:rPr>
          <w:lang w:val="pl-PL"/>
        </w:rPr>
        <w:t>quyết định giá sau khi có ý kiến bằng văn bản của Bộ Tài chính và gửi quyết định giá đến Bộ Tài chính để</w:t>
      </w:r>
      <w:r w:rsidRPr="0084085C">
        <w:rPr>
          <w:lang w:val="pl-PL"/>
        </w:rPr>
        <w:t xml:space="preserve"> theo dõi giám sát,</w:t>
      </w:r>
      <w:r w:rsidR="007276DB" w:rsidRPr="0084085C">
        <w:rPr>
          <w:lang w:val="pl-PL"/>
        </w:rPr>
        <w:t xml:space="preserve"> </w:t>
      </w:r>
      <w:r w:rsidRPr="0084085C">
        <w:rPr>
          <w:lang w:val="pl-PL"/>
        </w:rPr>
        <w:t>v</w:t>
      </w:r>
      <w:r w:rsidR="007276DB" w:rsidRPr="0084085C">
        <w:rPr>
          <w:lang w:val="pl-PL"/>
        </w:rPr>
        <w:t>ì vậy cần phải điều chỉnh cho phù hợp.</w:t>
      </w:r>
    </w:p>
    <w:p w:rsidR="007276DB" w:rsidRPr="0084085C" w:rsidRDefault="000D6555" w:rsidP="00C31C87">
      <w:pPr>
        <w:widowControl w:val="0"/>
        <w:spacing w:before="120" w:after="0" w:line="240" w:lineRule="auto"/>
        <w:ind w:firstLine="720"/>
        <w:jc w:val="both"/>
        <w:rPr>
          <w:lang w:val="pl-PL"/>
        </w:rPr>
      </w:pPr>
      <w:r w:rsidRPr="0084085C">
        <w:rPr>
          <w:lang w:val="pl-PL"/>
        </w:rPr>
        <w:t>(</w:t>
      </w:r>
      <w:r w:rsidR="00C25570" w:rsidRPr="0084085C">
        <w:rPr>
          <w:lang w:val="pl-PL"/>
        </w:rPr>
        <w:t>8</w:t>
      </w:r>
      <w:r w:rsidRPr="0084085C">
        <w:rPr>
          <w:lang w:val="pl-PL"/>
        </w:rPr>
        <w:t>)</w:t>
      </w:r>
      <w:r w:rsidR="007276DB" w:rsidRPr="0084085C">
        <w:rPr>
          <w:lang w:val="pl-PL"/>
        </w:rPr>
        <w:t xml:space="preserve"> Về thời điểm quyết định giá:</w:t>
      </w:r>
    </w:p>
    <w:p w:rsidR="007276DB" w:rsidRPr="0084085C" w:rsidRDefault="007276DB" w:rsidP="00C31C87">
      <w:pPr>
        <w:widowControl w:val="0"/>
        <w:spacing w:before="120" w:after="0" w:line="240" w:lineRule="auto"/>
        <w:ind w:firstLine="720"/>
        <w:jc w:val="both"/>
        <w:rPr>
          <w:lang w:val="pl-PL"/>
        </w:rPr>
      </w:pPr>
      <w:r w:rsidRPr="0084085C">
        <w:rPr>
          <w:lang w:val="pl-PL"/>
        </w:rPr>
        <w:t xml:space="preserve">Thông tư </w:t>
      </w:r>
      <w:r w:rsidR="004250F7" w:rsidRPr="0084085C">
        <w:rPr>
          <w:lang w:val="pl-PL"/>
        </w:rPr>
        <w:t xml:space="preserve">liên tịch số </w:t>
      </w:r>
      <w:r w:rsidRPr="0084085C">
        <w:rPr>
          <w:lang w:val="pl-PL"/>
        </w:rPr>
        <w:t xml:space="preserve">09 chưa quy định cụ thể về thời </w:t>
      </w:r>
      <w:r w:rsidR="00C739D6" w:rsidRPr="0084085C">
        <w:rPr>
          <w:lang w:val="pl-PL"/>
        </w:rPr>
        <w:t>gian trình phương án</w:t>
      </w:r>
      <w:r w:rsidRPr="0084085C">
        <w:rPr>
          <w:lang w:val="pl-PL"/>
        </w:rPr>
        <w:t xml:space="preserve"> giá dẫn đến thiếu căn cứ để kiểm tra, đôn đốc, xử lý trong quá trình thực hiệ</w:t>
      </w:r>
      <w:r w:rsidR="00C739D6" w:rsidRPr="0084085C">
        <w:rPr>
          <w:lang w:val="pl-PL"/>
        </w:rPr>
        <w:t>n, do đó cần phải bổ sung quy định cụ thể.</w:t>
      </w:r>
    </w:p>
    <w:p w:rsidR="007276DB" w:rsidRPr="0084085C" w:rsidRDefault="000D6555" w:rsidP="00C31C87">
      <w:pPr>
        <w:widowControl w:val="0"/>
        <w:spacing w:before="120" w:after="0" w:line="240" w:lineRule="auto"/>
        <w:ind w:firstLine="720"/>
        <w:jc w:val="both"/>
        <w:rPr>
          <w:lang w:val="pl-PL"/>
        </w:rPr>
      </w:pPr>
      <w:r w:rsidRPr="0084085C">
        <w:rPr>
          <w:lang w:val="pl-PL"/>
        </w:rPr>
        <w:t>(</w:t>
      </w:r>
      <w:r w:rsidR="00C25570" w:rsidRPr="0084085C">
        <w:rPr>
          <w:lang w:val="pl-PL"/>
        </w:rPr>
        <w:t>9</w:t>
      </w:r>
      <w:r w:rsidRPr="0084085C">
        <w:rPr>
          <w:lang w:val="pl-PL"/>
        </w:rPr>
        <w:t>)</w:t>
      </w:r>
      <w:r w:rsidR="007276DB" w:rsidRPr="0084085C">
        <w:rPr>
          <w:lang w:val="pl-PL"/>
        </w:rPr>
        <w:t xml:space="preserve"> Về kết cấu giá và phương pháp xác định giá:</w:t>
      </w:r>
    </w:p>
    <w:p w:rsidR="007276DB" w:rsidRPr="0084085C" w:rsidRDefault="00A85713" w:rsidP="00C31C87">
      <w:pPr>
        <w:widowControl w:val="0"/>
        <w:spacing w:before="120" w:after="0" w:line="240" w:lineRule="auto"/>
        <w:ind w:firstLine="720"/>
        <w:jc w:val="both"/>
        <w:rPr>
          <w:lang w:val="pl-PL"/>
        </w:rPr>
      </w:pPr>
      <w:r w:rsidRPr="0084085C">
        <w:rPr>
          <w:lang w:val="pl-PL"/>
        </w:rPr>
        <w:t xml:space="preserve">- </w:t>
      </w:r>
      <w:r w:rsidR="007276DB" w:rsidRPr="0084085C">
        <w:rPr>
          <w:lang w:val="pl-PL"/>
        </w:rPr>
        <w:t xml:space="preserve">Thông tư </w:t>
      </w:r>
      <w:r w:rsidR="004250F7" w:rsidRPr="0084085C">
        <w:rPr>
          <w:lang w:val="pl-PL"/>
        </w:rPr>
        <w:t xml:space="preserve">liên tịch số </w:t>
      </w:r>
      <w:r w:rsidR="007276DB" w:rsidRPr="0084085C">
        <w:rPr>
          <w:lang w:val="pl-PL"/>
        </w:rPr>
        <w:t xml:space="preserve">09 </w:t>
      </w:r>
      <w:r w:rsidR="00E44E65" w:rsidRPr="0084085C">
        <w:rPr>
          <w:lang w:val="pl-PL"/>
        </w:rPr>
        <w:t>h</w:t>
      </w:r>
      <w:r w:rsidR="007276DB" w:rsidRPr="0084085C">
        <w:rPr>
          <w:lang w:val="pl-PL"/>
        </w:rPr>
        <w:t xml:space="preserve">ướng dẫn áp dụng trực tiếp phí khác là 1% trên cơ sở hướng dẫn của Bộ Xây dựng về </w:t>
      </w:r>
      <w:r w:rsidR="0058314F" w:rsidRPr="0084085C">
        <w:rPr>
          <w:lang w:val="pl-PL"/>
        </w:rPr>
        <w:t xml:space="preserve">xác định </w:t>
      </w:r>
      <w:r w:rsidR="007276DB" w:rsidRPr="0084085C">
        <w:rPr>
          <w:lang w:val="pl-PL"/>
        </w:rPr>
        <w:t>quản lý chi phí đầu tư xây dự</w:t>
      </w:r>
      <w:r w:rsidR="003F5BA3" w:rsidRPr="0084085C">
        <w:rPr>
          <w:lang w:val="pl-PL"/>
        </w:rPr>
        <w:t>ng</w:t>
      </w:r>
      <w:r w:rsidR="0058314F" w:rsidRPr="0084085C">
        <w:rPr>
          <w:lang w:val="pl-PL"/>
        </w:rPr>
        <w:t xml:space="preserve"> tại </w:t>
      </w:r>
      <w:r w:rsidR="007276DB" w:rsidRPr="0084085C">
        <w:rPr>
          <w:lang w:val="pl-PL"/>
        </w:rPr>
        <w:t>Thông tư số</w:t>
      </w:r>
      <w:r w:rsidR="0058314F" w:rsidRPr="0084085C">
        <w:rPr>
          <w:lang w:val="pl-PL"/>
        </w:rPr>
        <w:t xml:space="preserve"> 04/2010/TT-BXD</w:t>
      </w:r>
      <w:r w:rsidR="007276DB" w:rsidRPr="0084085C">
        <w:rPr>
          <w:lang w:val="pl-PL"/>
        </w:rPr>
        <w:t xml:space="preserve">. </w:t>
      </w:r>
      <w:r w:rsidR="003C1FF4" w:rsidRPr="0084085C">
        <w:rPr>
          <w:lang w:val="pl-PL"/>
        </w:rPr>
        <w:t xml:space="preserve">Hiện nay, </w:t>
      </w:r>
      <w:r w:rsidR="007276DB" w:rsidRPr="0084085C">
        <w:rPr>
          <w:lang w:val="pl-PL"/>
        </w:rPr>
        <w:t>Bộ Xây dựng đã ban hành Thông tư số</w:t>
      </w:r>
      <w:r w:rsidR="003C1FF4" w:rsidRPr="0084085C">
        <w:rPr>
          <w:lang w:val="pl-PL"/>
        </w:rPr>
        <w:t xml:space="preserve"> 09/2019/TT-BXD, </w:t>
      </w:r>
      <w:r w:rsidR="007276DB" w:rsidRPr="0084085C">
        <w:rPr>
          <w:lang w:val="pl-PL"/>
        </w:rPr>
        <w:t>trực tiếp phí khác</w:t>
      </w:r>
      <w:r w:rsidR="0058314F" w:rsidRPr="0084085C">
        <w:rPr>
          <w:lang w:val="pl-PL"/>
        </w:rPr>
        <w:t xml:space="preserve"> </w:t>
      </w:r>
      <w:r w:rsidR="003C1FF4" w:rsidRPr="0084085C">
        <w:rPr>
          <w:lang w:val="pl-PL"/>
        </w:rPr>
        <w:t xml:space="preserve">là </w:t>
      </w:r>
      <w:r w:rsidR="0058314F" w:rsidRPr="0084085C">
        <w:rPr>
          <w:shd w:val="clear" w:color="auto" w:fill="FFFFFF"/>
        </w:rPr>
        <w:t>c</w:t>
      </w:r>
      <w:r w:rsidR="003C1FF4" w:rsidRPr="0084085C">
        <w:rPr>
          <w:shd w:val="clear" w:color="auto" w:fill="FFFFFF"/>
        </w:rPr>
        <w:t>hi phí một số công việc không xác định được khối lượng từ thiết kế</w:t>
      </w:r>
      <w:r w:rsidR="0058314F" w:rsidRPr="0084085C">
        <w:rPr>
          <w:lang w:val="pl-PL"/>
        </w:rPr>
        <w:t xml:space="preserve"> và</w:t>
      </w:r>
      <w:r w:rsidR="007276DB" w:rsidRPr="0084085C">
        <w:rPr>
          <w:lang w:val="pl-PL"/>
        </w:rPr>
        <w:t xml:space="preserve"> được kết cấu lại vào mụ</w:t>
      </w:r>
      <w:r w:rsidR="00DE48DE" w:rsidRPr="0084085C">
        <w:rPr>
          <w:lang w:val="pl-PL"/>
        </w:rPr>
        <w:t>c chi phí gián tiếp</w:t>
      </w:r>
      <w:r w:rsidR="0058314F" w:rsidRPr="0084085C">
        <w:rPr>
          <w:lang w:val="pl-PL"/>
        </w:rPr>
        <w:t xml:space="preserve">. </w:t>
      </w:r>
      <w:r w:rsidR="00DE48DE" w:rsidRPr="0084085C">
        <w:rPr>
          <w:lang w:val="pl-PL"/>
        </w:rPr>
        <w:t xml:space="preserve">Vì vậy, </w:t>
      </w:r>
      <w:r w:rsidR="003264FE" w:rsidRPr="0084085C">
        <w:rPr>
          <w:lang w:val="pl-PL"/>
        </w:rPr>
        <w:t>cần phải điều chỉnh cho phù hợp</w:t>
      </w:r>
      <w:r w:rsidR="007276DB" w:rsidRPr="0084085C">
        <w:rPr>
          <w:lang w:val="pl-PL"/>
        </w:rPr>
        <w:t>.</w:t>
      </w:r>
    </w:p>
    <w:p w:rsidR="00C31C87" w:rsidRPr="0084085C" w:rsidRDefault="00A85713" w:rsidP="007276DB">
      <w:pPr>
        <w:widowControl w:val="0"/>
        <w:spacing w:before="120" w:after="0" w:line="240" w:lineRule="auto"/>
        <w:ind w:firstLine="720"/>
        <w:jc w:val="both"/>
        <w:rPr>
          <w:lang w:val="pl-PL"/>
        </w:rPr>
      </w:pPr>
      <w:r w:rsidRPr="0084085C">
        <w:rPr>
          <w:lang w:val="pl-PL"/>
        </w:rPr>
        <w:t xml:space="preserve">- </w:t>
      </w:r>
      <w:r w:rsidR="00C31C87" w:rsidRPr="0084085C">
        <w:rPr>
          <w:lang w:val="pl-PL"/>
        </w:rPr>
        <w:t>Về tỷ lệ chi phí chung:</w:t>
      </w:r>
    </w:p>
    <w:p w:rsidR="00F457B0" w:rsidRPr="0084085C" w:rsidRDefault="00F457B0" w:rsidP="007276DB">
      <w:pPr>
        <w:widowControl w:val="0"/>
        <w:spacing w:before="120" w:after="0" w:line="240" w:lineRule="auto"/>
        <w:ind w:firstLine="720"/>
        <w:jc w:val="both"/>
        <w:rPr>
          <w:lang w:val="pl-PL"/>
        </w:rPr>
      </w:pPr>
      <w:r w:rsidRPr="0084085C">
        <w:rPr>
          <w:lang w:val="pl-PL"/>
        </w:rPr>
        <w:t xml:space="preserve">Thông tư 09 quy định mức chi phí chung đối với trường hợp bảo dưỡng công trình tối đa bằng 66% chi phí nhân công trực tiếp mà không quy định cụ thể, việc này dẫn đến khó khăn trong quá trình lập, thẩm định phương án giá. </w:t>
      </w:r>
    </w:p>
    <w:p w:rsidR="00533633" w:rsidRPr="0084085C" w:rsidRDefault="00A0387D" w:rsidP="007276DB">
      <w:pPr>
        <w:widowControl w:val="0"/>
        <w:spacing w:before="120" w:after="0" w:line="240" w:lineRule="auto"/>
        <w:ind w:firstLine="720"/>
        <w:jc w:val="both"/>
        <w:rPr>
          <w:lang w:val="pl-PL"/>
        </w:rPr>
      </w:pPr>
      <w:r w:rsidRPr="0084085C">
        <w:rPr>
          <w:lang w:val="pl-PL"/>
        </w:rPr>
        <w:t xml:space="preserve">Thực hiện yêu cầu của Bộ GTVT tại văn bản số 2472/BGTVT-TC ngày 18/3/2020 về việc đề cương chi tiết Thông tư thay thế Thông tư liên tịch số 09, Cục ĐSVN đã </w:t>
      </w:r>
      <w:r w:rsidR="00651E1D" w:rsidRPr="0084085C">
        <w:rPr>
          <w:lang w:val="pl-PL"/>
        </w:rPr>
        <w:t xml:space="preserve">gửi văn bản </w:t>
      </w:r>
      <w:r w:rsidRPr="0084085C">
        <w:rPr>
          <w:lang w:val="pl-PL"/>
        </w:rPr>
        <w:t xml:space="preserve">đề nghị </w:t>
      </w:r>
      <w:r w:rsidR="00651E1D" w:rsidRPr="0084085C">
        <w:rPr>
          <w:lang w:val="pl-PL"/>
        </w:rPr>
        <w:t xml:space="preserve">Tổng công ty ĐSVN </w:t>
      </w:r>
      <w:r w:rsidRPr="0084085C">
        <w:rPr>
          <w:lang w:val="pl-PL"/>
        </w:rPr>
        <w:t>tổng hợp, phân tích số liệu về chi phí chung đã thực hiện các năm 2016, 2017, 2018, so sánh và có ý kiến về mức quy định</w:t>
      </w:r>
      <w:r w:rsidR="00651E1D" w:rsidRPr="0084085C">
        <w:rPr>
          <w:lang w:val="pl-PL"/>
        </w:rPr>
        <w:t xml:space="preserve"> tỷ lệ chi phí chung</w:t>
      </w:r>
      <w:r w:rsidR="0004665D" w:rsidRPr="0084085C">
        <w:rPr>
          <w:lang w:val="pl-PL"/>
        </w:rPr>
        <w:t>.</w:t>
      </w:r>
    </w:p>
    <w:p w:rsidR="00A0387D" w:rsidRPr="0084085C" w:rsidRDefault="00250C83" w:rsidP="007276DB">
      <w:pPr>
        <w:widowControl w:val="0"/>
        <w:spacing w:before="120" w:after="0" w:line="240" w:lineRule="auto"/>
        <w:ind w:firstLine="720"/>
        <w:jc w:val="both"/>
        <w:rPr>
          <w:lang w:val="pl-PL"/>
        </w:rPr>
      </w:pPr>
      <w:r w:rsidRPr="0084085C">
        <w:rPr>
          <w:lang w:val="pl-PL"/>
        </w:rPr>
        <w:t xml:space="preserve">Tại văn bản số 817/ĐS-QLHT ngày 13/4/2020, Tổng công ty ĐSVN cung cấp số liệu về chi phí chung thực hiện các năm 2016, 2017, 2018. Theo đó, mức chi thực tế theo số liệu báo cáo từ Tổng công ty ĐSVN, mức tỷ lệ chi phí chung trên chi phí nhân công thấp nhất là 50,08% (CTCP ĐS Hà Ninh năm 2018) và cao nhất là 77,01% (CTCP ĐS Vĩnh Phú năm 2016). Mức đề xuất của Tổng công ty ĐSVN là từ 60% - 66%. </w:t>
      </w:r>
    </w:p>
    <w:p w:rsidR="00250C83" w:rsidRPr="0084085C" w:rsidRDefault="00250C83" w:rsidP="00250C83">
      <w:pPr>
        <w:widowControl w:val="0"/>
        <w:spacing w:before="120" w:after="0" w:line="240" w:lineRule="auto"/>
        <w:ind w:firstLine="720"/>
        <w:jc w:val="both"/>
        <w:rPr>
          <w:lang w:val="pl-PL"/>
        </w:rPr>
      </w:pPr>
      <w:r w:rsidRPr="0084085C">
        <w:rPr>
          <w:lang w:val="pl-PL"/>
        </w:rPr>
        <w:t>Do đó cần thiết phải hướng dẫn mức tỷ lệ % chi phí chung trên chi phí nhân công theo phương pháp nội s</w:t>
      </w:r>
      <w:r w:rsidR="00F457B0" w:rsidRPr="0084085C">
        <w:rPr>
          <w:lang w:val="pl-PL"/>
        </w:rPr>
        <w:t>uy</w:t>
      </w:r>
      <w:r w:rsidR="00A171F6" w:rsidRPr="0084085C">
        <w:rPr>
          <w:lang w:val="pl-PL"/>
        </w:rPr>
        <w:t xml:space="preserve">, bảo đảm phù hợp với Thông tư liên tịch số 09 đang quy định và </w:t>
      </w:r>
      <w:r w:rsidRPr="0084085C">
        <w:rPr>
          <w:lang w:val="pl-PL"/>
        </w:rPr>
        <w:t xml:space="preserve">phù hợp với </w:t>
      </w:r>
      <w:r w:rsidR="00F457B0" w:rsidRPr="0084085C">
        <w:rPr>
          <w:lang w:val="pl-PL"/>
        </w:rPr>
        <w:t>quy định tại Thông tư số 09/2019/TT-BXD ngày 30/12/2019 của Bộ Xây dựng.</w:t>
      </w:r>
    </w:p>
    <w:p w:rsidR="000D6555" w:rsidRPr="0084085C" w:rsidRDefault="000D6555" w:rsidP="009B6CEC">
      <w:pPr>
        <w:widowControl w:val="0"/>
        <w:spacing w:before="120" w:after="0" w:line="240" w:lineRule="auto"/>
        <w:ind w:firstLine="720"/>
        <w:jc w:val="both"/>
        <w:rPr>
          <w:b/>
          <w:lang w:val="nl-NL"/>
        </w:rPr>
      </w:pPr>
      <w:r w:rsidRPr="0084085C">
        <w:rPr>
          <w:b/>
          <w:lang w:val="nl-NL"/>
        </w:rPr>
        <w:t>II. MỤC ĐÍCH, QUAN ĐIỂM XÂY DỰNG DỰ THẢO THÔNG TƯ</w:t>
      </w:r>
    </w:p>
    <w:p w:rsidR="000D6555" w:rsidRPr="0084085C" w:rsidRDefault="000D6555" w:rsidP="000D6555">
      <w:pPr>
        <w:widowControl w:val="0"/>
        <w:spacing w:before="120" w:after="0" w:line="240" w:lineRule="auto"/>
        <w:ind w:firstLine="680"/>
        <w:jc w:val="both"/>
        <w:rPr>
          <w:lang w:val="nl-NL"/>
        </w:rPr>
      </w:pPr>
      <w:r w:rsidRPr="0084085C">
        <w:rPr>
          <w:lang w:val="nl-NL"/>
        </w:rPr>
        <w:t xml:space="preserve">1. Tuân thủ quy định của Luật Giá, Luật quản lý, sử dụng tài sản công, Luật Đường sắt; Nghị định số 32/2019/NĐ-CP ngày 10/4/2019 của Chính phủ </w:t>
      </w:r>
      <w:r w:rsidRPr="0084085C">
        <w:rPr>
          <w:lang w:val="nl-NL"/>
        </w:rPr>
        <w:lastRenderedPageBreak/>
        <w:t>quy định giao nhiệm vụ, đặt hàng hoặc đấu thầu cung cấp sản phẩm, dịch vụ công sử dụng ngân sách nhà nước từ nguồn kinh phí chi thường xuyên; Nghị định số 46/2018/NĐ-CP ngày 14/3/2018 của Chính phủ quy định việc quản lý, sử dụng và khai thác tài sản KCHTĐS quốc gia; Nghị định số 46/2015-NĐ-CP ngày 12/5/2015 quy định về quản lý chất lượng và bảo trì công trình xây dựng.</w:t>
      </w:r>
    </w:p>
    <w:p w:rsidR="000D6555" w:rsidRPr="0084085C" w:rsidRDefault="000D6555" w:rsidP="000D6555">
      <w:pPr>
        <w:widowControl w:val="0"/>
        <w:spacing w:before="120" w:after="0" w:line="240" w:lineRule="auto"/>
        <w:ind w:firstLine="680"/>
        <w:jc w:val="both"/>
        <w:rPr>
          <w:lang w:val="nl-NL"/>
        </w:rPr>
      </w:pPr>
      <w:r w:rsidRPr="0084085C">
        <w:rPr>
          <w:lang w:val="nl-NL"/>
        </w:rPr>
        <w:t xml:space="preserve">2. Bảo đảm tính đồng bộ với </w:t>
      </w:r>
      <w:r w:rsidRPr="0084085C">
        <w:t>quy định của Bộ GTVT về quản lý, bảo trì công trình đường sắt quốc gia</w:t>
      </w:r>
      <w:r w:rsidRPr="0084085C">
        <w:rPr>
          <w:lang w:val="nl-NL"/>
        </w:rPr>
        <w:t xml:space="preserve"> cũng như hướng dẫn chung của Bộ Xây dựng về quản lý chi phí hoạt động xây dựng.</w:t>
      </w:r>
    </w:p>
    <w:p w:rsidR="000D6555" w:rsidRPr="0084085C" w:rsidRDefault="000D6555" w:rsidP="000D6555">
      <w:pPr>
        <w:widowControl w:val="0"/>
        <w:spacing w:before="120" w:after="0" w:line="240" w:lineRule="auto"/>
        <w:ind w:firstLine="680"/>
        <w:jc w:val="both"/>
        <w:rPr>
          <w:lang w:val="nl-NL"/>
        </w:rPr>
      </w:pPr>
      <w:r w:rsidRPr="0084085C">
        <w:rPr>
          <w:lang w:val="nl-NL"/>
        </w:rPr>
        <w:t>3. Kế thừa những nội dung Thông tư</w:t>
      </w:r>
      <w:r w:rsidR="00751D12" w:rsidRPr="0084085C">
        <w:rPr>
          <w:lang w:val="nl-NL"/>
        </w:rPr>
        <w:t xml:space="preserve"> liên tịch số</w:t>
      </w:r>
      <w:r w:rsidRPr="0084085C">
        <w:rPr>
          <w:lang w:val="nl-NL"/>
        </w:rPr>
        <w:t xml:space="preserve"> 09 đã quy định, rà soát với các quy định của pháp luật hiện hành theo các nguyên tắc tại mục 1 và mục 2 nêu trên để chỉnh sửa, bổ sung và hoàn thiện nội dung quy định.</w:t>
      </w:r>
    </w:p>
    <w:p w:rsidR="00D43A19" w:rsidRPr="0084085C" w:rsidRDefault="006353EB" w:rsidP="009B6CEC">
      <w:pPr>
        <w:widowControl w:val="0"/>
        <w:spacing w:before="120" w:after="0" w:line="240" w:lineRule="auto"/>
        <w:ind w:firstLine="720"/>
        <w:jc w:val="both"/>
        <w:rPr>
          <w:b/>
          <w:lang w:val="nl-NL"/>
        </w:rPr>
      </w:pPr>
      <w:r w:rsidRPr="0084085C">
        <w:rPr>
          <w:b/>
          <w:lang w:val="nl-NL"/>
        </w:rPr>
        <w:t>II</w:t>
      </w:r>
      <w:r w:rsidR="000D6555" w:rsidRPr="0084085C">
        <w:rPr>
          <w:b/>
          <w:lang w:val="nl-NL"/>
        </w:rPr>
        <w:t>I</w:t>
      </w:r>
      <w:r w:rsidR="00D43A19" w:rsidRPr="0084085C">
        <w:rPr>
          <w:b/>
          <w:lang w:val="nl-NL"/>
        </w:rPr>
        <w:t xml:space="preserve">. </w:t>
      </w:r>
      <w:r w:rsidRPr="0084085C">
        <w:rPr>
          <w:b/>
          <w:lang w:val="nl-NL"/>
        </w:rPr>
        <w:t>PHẠM VI ĐIỀU CHỈNH, ĐỐI TƯỢNG ÁP DỤNG</w:t>
      </w:r>
    </w:p>
    <w:p w:rsidR="00965B83" w:rsidRPr="0084085C" w:rsidRDefault="00023F18" w:rsidP="009B6CEC">
      <w:pPr>
        <w:widowControl w:val="0"/>
        <w:spacing w:before="120" w:after="0" w:line="240" w:lineRule="auto"/>
        <w:ind w:firstLine="720"/>
        <w:jc w:val="both"/>
        <w:rPr>
          <w:lang w:val="nl-NL"/>
        </w:rPr>
      </w:pPr>
      <w:r w:rsidRPr="0084085C">
        <w:rPr>
          <w:lang w:val="nl-NL"/>
        </w:rPr>
        <w:t>1.</w:t>
      </w:r>
      <w:r w:rsidR="00832152" w:rsidRPr="0084085C">
        <w:rPr>
          <w:lang w:val="nl-NL"/>
        </w:rPr>
        <w:t xml:space="preserve"> Phạm vi điều chỉnh: </w:t>
      </w:r>
      <w:r w:rsidR="00423EA2" w:rsidRPr="0084085C">
        <w:rPr>
          <w:lang w:val="nl-NL"/>
        </w:rPr>
        <w:t xml:space="preserve">Dự thảo Thông tư mới không thay đổi về phạm vi điều chỉnh của Thông tư </w:t>
      </w:r>
      <w:r w:rsidR="00BB6011" w:rsidRPr="0084085C">
        <w:rPr>
          <w:lang w:val="nl-NL"/>
        </w:rPr>
        <w:t xml:space="preserve">liên tịch số </w:t>
      </w:r>
      <w:r w:rsidR="00423EA2" w:rsidRPr="0084085C">
        <w:rPr>
          <w:lang w:val="nl-NL"/>
        </w:rPr>
        <w:t xml:space="preserve">09, </w:t>
      </w:r>
      <w:r w:rsidR="00620F6F" w:rsidRPr="0084085C">
        <w:rPr>
          <w:lang w:val="nl-NL"/>
        </w:rPr>
        <w:t xml:space="preserve">chỉ thay đổi tên sản phẩm, dịch vụ công ích trước đây thành dịch vụ sự nghiệp công theo đúng quy định tại Nghị định số 32/2019/NĐ-CP, </w:t>
      </w:r>
      <w:r w:rsidR="00423EA2" w:rsidRPr="0084085C">
        <w:rPr>
          <w:lang w:val="nl-NL"/>
        </w:rPr>
        <w:t>cụ thể:</w:t>
      </w:r>
    </w:p>
    <w:p w:rsidR="00591ED3" w:rsidRPr="0084085C" w:rsidRDefault="00BF3C70" w:rsidP="009B6CEC">
      <w:pPr>
        <w:widowControl w:val="0"/>
        <w:spacing w:before="120" w:after="0" w:line="240" w:lineRule="auto"/>
        <w:ind w:firstLine="720"/>
        <w:jc w:val="both"/>
        <w:rPr>
          <w:lang w:val="nl-NL"/>
        </w:rPr>
      </w:pPr>
      <w:r w:rsidRPr="0084085C">
        <w:rPr>
          <w:szCs w:val="28"/>
          <w:lang w:val="nl-NL"/>
        </w:rPr>
        <w:t>Thông tư hướng dẫn về phương pháp định giá và quản lý giá dịch vụ sự nghiệp công trong lĩnh vực quản lý, bảo trì đường sắt quốc gia thực hiện theo phương thức đặt hàng sử dụng ngân sách nhà nước từ nguồn kinh phí chi thường xuyên theo quy định tại Nghị định số 32/2019/NĐ-CP ngày 10 tháng 4 năm 2019 của Chính phủ quy định giao nhiệm vụ, đặt hàng hoặc đấu thầu cung cấp sản phẩm, dịch vụ công sử dụng ngân sách nhà nước từ nguồn kinh phí chi thường xuyên.</w:t>
      </w:r>
    </w:p>
    <w:p w:rsidR="00423EA2" w:rsidRPr="0084085C" w:rsidRDefault="00423EA2" w:rsidP="009B6CEC">
      <w:pPr>
        <w:widowControl w:val="0"/>
        <w:spacing w:before="120" w:after="0" w:line="240" w:lineRule="auto"/>
        <w:ind w:firstLine="720"/>
        <w:jc w:val="both"/>
        <w:rPr>
          <w:lang w:val="nl-NL"/>
        </w:rPr>
      </w:pPr>
      <w:r w:rsidRPr="0084085C">
        <w:rPr>
          <w:lang w:val="nl-NL"/>
        </w:rPr>
        <w:t xml:space="preserve">2. </w:t>
      </w:r>
      <w:r w:rsidR="00832152" w:rsidRPr="0084085C">
        <w:rPr>
          <w:lang w:val="nl-NL"/>
        </w:rPr>
        <w:t xml:space="preserve">Đối tượng áp dụng: </w:t>
      </w:r>
      <w:r w:rsidRPr="0084085C">
        <w:rPr>
          <w:lang w:val="nl-NL"/>
        </w:rPr>
        <w:t xml:space="preserve">Dự thảo Thông tư mới không thay đổi về đối tượng áp dụng của Thông tư </w:t>
      </w:r>
      <w:r w:rsidR="00C8650C" w:rsidRPr="0084085C">
        <w:rPr>
          <w:lang w:val="nl-NL"/>
        </w:rPr>
        <w:t xml:space="preserve">liên tịch số </w:t>
      </w:r>
      <w:r w:rsidRPr="0084085C">
        <w:rPr>
          <w:lang w:val="nl-NL"/>
        </w:rPr>
        <w:t xml:space="preserve">09, </w:t>
      </w:r>
      <w:r w:rsidR="00BF3C70" w:rsidRPr="0084085C">
        <w:rPr>
          <w:lang w:val="nl-NL"/>
        </w:rPr>
        <w:t xml:space="preserve">chỉ thay đổi tên sản phẩm, dịch vụ công ích trước đây thành dịch vụ sự nghiệp công theo đúng quy định tại Nghị định số 32/2019/NĐ-CP, </w:t>
      </w:r>
      <w:r w:rsidRPr="0084085C">
        <w:rPr>
          <w:lang w:val="nl-NL"/>
        </w:rPr>
        <w:t>cụ thể:</w:t>
      </w:r>
    </w:p>
    <w:p w:rsidR="00832152" w:rsidRPr="0084085C" w:rsidRDefault="00BF3C70" w:rsidP="009B6CEC">
      <w:pPr>
        <w:widowControl w:val="0"/>
        <w:spacing w:before="120" w:after="0" w:line="240" w:lineRule="auto"/>
        <w:ind w:firstLine="720"/>
        <w:jc w:val="both"/>
        <w:rPr>
          <w:lang w:val="nl-NL"/>
        </w:rPr>
      </w:pPr>
      <w:r w:rsidRPr="0084085C">
        <w:rPr>
          <w:szCs w:val="28"/>
          <w:lang w:val="nl-NL"/>
        </w:rPr>
        <w:t>Thông tư áp dụng đối với cơ quan, tổ chức và doanh nghiệp có liên quan thực hiện sản xuất và cung ứng dịch vụ sự nghiệp công trong lĩnh vực quản lý, bảo trì đường sắt quốc gia thực hiện theo phương thức đặt hàng sử dụng ngân sách nhà nước từ nguồn kinh phí chi thường xuyên.</w:t>
      </w:r>
    </w:p>
    <w:p w:rsidR="00D43A19" w:rsidRPr="0084085C" w:rsidRDefault="00D57E13" w:rsidP="009B6CEC">
      <w:pPr>
        <w:widowControl w:val="0"/>
        <w:spacing w:before="120" w:after="0" w:line="240" w:lineRule="auto"/>
        <w:ind w:firstLine="720"/>
        <w:jc w:val="both"/>
        <w:rPr>
          <w:b/>
          <w:lang w:val="nl-NL"/>
        </w:rPr>
      </w:pPr>
      <w:r w:rsidRPr="0084085C">
        <w:rPr>
          <w:b/>
          <w:lang w:val="nl-NL"/>
        </w:rPr>
        <w:t>I</w:t>
      </w:r>
      <w:r w:rsidR="000D6555" w:rsidRPr="0084085C">
        <w:rPr>
          <w:b/>
          <w:lang w:val="nl-NL"/>
        </w:rPr>
        <w:t>V</w:t>
      </w:r>
      <w:r w:rsidR="00D43A19" w:rsidRPr="0084085C">
        <w:rPr>
          <w:b/>
          <w:lang w:val="nl-NL"/>
        </w:rPr>
        <w:t xml:space="preserve">. </w:t>
      </w:r>
      <w:r w:rsidR="006353EB" w:rsidRPr="0084085C">
        <w:rPr>
          <w:b/>
          <w:lang w:val="nl-NL"/>
        </w:rPr>
        <w:t>QUÁ TRÌNH SOẠN THẢ</w:t>
      </w:r>
      <w:r w:rsidR="00895025" w:rsidRPr="0084085C">
        <w:rPr>
          <w:b/>
          <w:lang w:val="nl-NL"/>
        </w:rPr>
        <w:t>O</w:t>
      </w:r>
    </w:p>
    <w:p w:rsidR="00836280" w:rsidRPr="0084085C" w:rsidRDefault="005F6D96" w:rsidP="009B6CEC">
      <w:pPr>
        <w:widowControl w:val="0"/>
        <w:spacing w:before="120" w:after="0" w:line="240" w:lineRule="auto"/>
        <w:ind w:firstLine="720"/>
        <w:jc w:val="both"/>
        <w:rPr>
          <w:lang w:val="nl-NL"/>
        </w:rPr>
      </w:pPr>
      <w:r w:rsidRPr="0084085C">
        <w:rPr>
          <w:lang w:val="nl-NL"/>
        </w:rPr>
        <w:t xml:space="preserve">Thực hiện </w:t>
      </w:r>
      <w:r w:rsidR="00AE6D49" w:rsidRPr="0084085C">
        <w:rPr>
          <w:lang w:val="nl-NL"/>
        </w:rPr>
        <w:t>Quyết định số 2497/QĐ-BGTVT ngày 30/12/2019 của Bộ GTVT về việc ban hành chương trình xây dựng văn bản QPPL năm 2020</w:t>
      </w:r>
      <w:r w:rsidRPr="0084085C">
        <w:rPr>
          <w:lang w:val="nl-NL"/>
        </w:rPr>
        <w:t xml:space="preserve">, </w:t>
      </w:r>
      <w:r w:rsidR="00836280" w:rsidRPr="0084085C">
        <w:rPr>
          <w:lang w:val="nl-NL"/>
        </w:rPr>
        <w:t>ngày 16/01/2020 Cục ĐSVN ban hành Quyết định số 21/QĐ-CĐSVN thành lập tổ soạn thảo Thông tư.</w:t>
      </w:r>
    </w:p>
    <w:p w:rsidR="00836280" w:rsidRPr="0084085C" w:rsidRDefault="00836280" w:rsidP="009B6CEC">
      <w:pPr>
        <w:widowControl w:val="0"/>
        <w:spacing w:before="120" w:after="0" w:line="240" w:lineRule="auto"/>
        <w:ind w:firstLine="720"/>
        <w:jc w:val="both"/>
        <w:rPr>
          <w:lang w:val="nl-NL"/>
        </w:rPr>
      </w:pPr>
      <w:r w:rsidRPr="0084085C">
        <w:rPr>
          <w:lang w:val="nl-NL"/>
        </w:rPr>
        <w:t>Ngày 11/02/2020, Cục ĐSVN có văn bản số 171/CĐSVN-KCHTGT trình Bộ GTVT phê duyệt đề cương chi tiết Thông tư thay thế Thông tư số 09.</w:t>
      </w:r>
    </w:p>
    <w:p w:rsidR="00B06101" w:rsidRPr="0084085C" w:rsidRDefault="00836280" w:rsidP="009B6CEC">
      <w:pPr>
        <w:widowControl w:val="0"/>
        <w:spacing w:before="120" w:after="0" w:line="240" w:lineRule="auto"/>
        <w:ind w:firstLine="720"/>
        <w:jc w:val="both"/>
        <w:rPr>
          <w:lang w:val="nl-NL"/>
        </w:rPr>
      </w:pPr>
      <w:r w:rsidRPr="0084085C">
        <w:rPr>
          <w:lang w:val="nl-NL"/>
        </w:rPr>
        <w:t xml:space="preserve">Ngày </w:t>
      </w:r>
      <w:r w:rsidR="00AE6D49" w:rsidRPr="0084085C">
        <w:rPr>
          <w:lang w:val="nl-NL"/>
        </w:rPr>
        <w:t>26/02/2020</w:t>
      </w:r>
      <w:r w:rsidR="00B11D51" w:rsidRPr="0084085C">
        <w:rPr>
          <w:lang w:val="nl-NL"/>
        </w:rPr>
        <w:t xml:space="preserve"> </w:t>
      </w:r>
      <w:r w:rsidR="005F6D96" w:rsidRPr="0084085C">
        <w:rPr>
          <w:lang w:val="nl-NL"/>
        </w:rPr>
        <w:t xml:space="preserve">Cục </w:t>
      </w:r>
      <w:r w:rsidR="00B11D51" w:rsidRPr="0084085C">
        <w:rPr>
          <w:lang w:val="nl-NL"/>
        </w:rPr>
        <w:t>Đ</w:t>
      </w:r>
      <w:r w:rsidR="005F6D96" w:rsidRPr="0084085C">
        <w:rPr>
          <w:lang w:val="nl-NL"/>
        </w:rPr>
        <w:t xml:space="preserve">SVN có văn bản số </w:t>
      </w:r>
      <w:r w:rsidR="00AE6D49" w:rsidRPr="0084085C">
        <w:rPr>
          <w:lang w:val="nl-NL"/>
        </w:rPr>
        <w:t>262</w:t>
      </w:r>
      <w:r w:rsidR="00B11D51" w:rsidRPr="0084085C">
        <w:rPr>
          <w:lang w:val="nl-NL"/>
        </w:rPr>
        <w:t xml:space="preserve">/CĐSVN-KCHTGT gửi Tổng công ty ĐSVN </w:t>
      </w:r>
      <w:r w:rsidR="00AE6D49" w:rsidRPr="0084085C">
        <w:rPr>
          <w:lang w:val="nl-NL"/>
        </w:rPr>
        <w:t>đề nghị</w:t>
      </w:r>
      <w:r w:rsidR="00B11D51" w:rsidRPr="0084085C">
        <w:rPr>
          <w:lang w:val="nl-NL"/>
        </w:rPr>
        <w:t xml:space="preserve"> rà soát, đề xuất sửa đổi nội dung Thông tư số 09.</w:t>
      </w:r>
    </w:p>
    <w:p w:rsidR="00D547E9" w:rsidRPr="0084085C" w:rsidRDefault="00D547E9" w:rsidP="009B6CEC">
      <w:pPr>
        <w:widowControl w:val="0"/>
        <w:spacing w:before="120" w:after="0" w:line="240" w:lineRule="auto"/>
        <w:ind w:firstLine="720"/>
        <w:jc w:val="both"/>
        <w:rPr>
          <w:lang w:val="nl-NL"/>
        </w:rPr>
      </w:pPr>
      <w:r w:rsidRPr="0084085C">
        <w:rPr>
          <w:lang w:val="pl-PL"/>
        </w:rPr>
        <w:lastRenderedPageBreak/>
        <w:t>Ngày 18/3/2020, Bộ GTVT ban hành văn bản số 2472/BGTVT-TC chấp thuận đề cương chi tiết Thông tư thay thế Thông tư liên tịch số 09.</w:t>
      </w:r>
    </w:p>
    <w:p w:rsidR="00836280" w:rsidRPr="0084085C" w:rsidRDefault="00ED6B62" w:rsidP="009B6CEC">
      <w:pPr>
        <w:widowControl w:val="0"/>
        <w:spacing w:before="120" w:after="0" w:line="240" w:lineRule="auto"/>
        <w:ind w:firstLine="720"/>
        <w:jc w:val="both"/>
        <w:rPr>
          <w:lang w:val="nl-NL"/>
        </w:rPr>
      </w:pPr>
      <w:r w:rsidRPr="0084085C">
        <w:rPr>
          <w:lang w:val="nl-NL"/>
        </w:rPr>
        <w:t xml:space="preserve">Ngày </w:t>
      </w:r>
      <w:r w:rsidR="00836280" w:rsidRPr="0084085C">
        <w:rPr>
          <w:lang w:val="nl-NL"/>
        </w:rPr>
        <w:t>30/3</w:t>
      </w:r>
      <w:r w:rsidRPr="0084085C">
        <w:rPr>
          <w:lang w:val="nl-NL"/>
        </w:rPr>
        <w:t>/20</w:t>
      </w:r>
      <w:r w:rsidR="00836280" w:rsidRPr="0084085C">
        <w:rPr>
          <w:lang w:val="nl-NL"/>
        </w:rPr>
        <w:t>20</w:t>
      </w:r>
      <w:r w:rsidRPr="0084085C">
        <w:rPr>
          <w:lang w:val="nl-NL"/>
        </w:rPr>
        <w:t xml:space="preserve">, Cục ĐSVN có văn bản số </w:t>
      </w:r>
      <w:r w:rsidR="00836280" w:rsidRPr="0084085C">
        <w:rPr>
          <w:lang w:val="nl-NL"/>
        </w:rPr>
        <w:t>502</w:t>
      </w:r>
      <w:r w:rsidRPr="0084085C">
        <w:rPr>
          <w:lang w:val="nl-NL"/>
        </w:rPr>
        <w:t xml:space="preserve">/CĐSVN-KCHTGT </w:t>
      </w:r>
      <w:r w:rsidR="00836280" w:rsidRPr="0084085C">
        <w:rPr>
          <w:lang w:val="nl-NL"/>
        </w:rPr>
        <w:t>lấy ý kiến của Tổng công ty ĐSVN về nội dung dự thảo Thông tư.</w:t>
      </w:r>
    </w:p>
    <w:p w:rsidR="00ED6B62" w:rsidRPr="0084085C" w:rsidRDefault="00836280" w:rsidP="00836280">
      <w:pPr>
        <w:widowControl w:val="0"/>
        <w:spacing w:before="120" w:after="0" w:line="240" w:lineRule="auto"/>
        <w:ind w:firstLine="720"/>
        <w:jc w:val="both"/>
        <w:rPr>
          <w:lang w:val="nl-NL"/>
        </w:rPr>
      </w:pPr>
      <w:r w:rsidRPr="0084085C">
        <w:rPr>
          <w:lang w:val="nl-NL"/>
        </w:rPr>
        <w:t>Ngày 31/3/2020, Cục ĐSVN có văn bản số 510/CĐSVN-KCHTGT lấy ý kiến của 12 đơn vị gồm các Vụ: Tài Chính, Pháp chế, Kết cấu hạ tầng giao thông, Tổ chức cán bộ, An toàn giao thông, Quản lý doanh nghiệp, Vận tải, Kế hoạch đầu tư, Khoa học công nghệ, Môi trường; Thanh tra Bộ GTVT và Văn phòng Bộ GTVT về nội dung dự thảo Thông tư.</w:t>
      </w:r>
    </w:p>
    <w:p w:rsidR="0018053F" w:rsidRPr="0084085C" w:rsidRDefault="006215F1" w:rsidP="0018053F">
      <w:pPr>
        <w:widowControl w:val="0"/>
        <w:spacing w:before="120" w:after="0" w:line="240" w:lineRule="auto"/>
        <w:ind w:firstLine="720"/>
        <w:jc w:val="both"/>
        <w:rPr>
          <w:bCs/>
          <w:lang w:val="nl-NL"/>
        </w:rPr>
      </w:pPr>
      <w:r w:rsidRPr="0084085C">
        <w:rPr>
          <w:lang w:val="nl-NL"/>
        </w:rPr>
        <w:t xml:space="preserve">Đến ngày </w:t>
      </w:r>
      <w:r w:rsidR="00836280" w:rsidRPr="0084085C">
        <w:rPr>
          <w:lang w:val="nl-NL"/>
        </w:rPr>
        <w:t>20/4/2020</w:t>
      </w:r>
      <w:r w:rsidRPr="0084085C">
        <w:rPr>
          <w:lang w:val="nl-NL"/>
        </w:rPr>
        <w:t xml:space="preserve">, Cục ĐSVN nhận được ý kiến của </w:t>
      </w:r>
      <w:r w:rsidR="00661DDF" w:rsidRPr="0084085C">
        <w:rPr>
          <w:lang w:val="nl-NL"/>
        </w:rPr>
        <w:t>05</w:t>
      </w:r>
      <w:r w:rsidRPr="0084085C">
        <w:rPr>
          <w:lang w:val="nl-NL"/>
        </w:rPr>
        <w:t xml:space="preserve"> đơn vị</w:t>
      </w:r>
      <w:r w:rsidR="00661DDF" w:rsidRPr="0084085C">
        <w:rPr>
          <w:lang w:val="nl-NL"/>
        </w:rPr>
        <w:t xml:space="preserve"> gồm</w:t>
      </w:r>
      <w:r w:rsidRPr="0084085C">
        <w:rPr>
          <w:lang w:val="nl-NL"/>
        </w:rPr>
        <w:t xml:space="preserve">: các </w:t>
      </w:r>
      <w:r w:rsidR="00B37323" w:rsidRPr="0084085C">
        <w:rPr>
          <w:lang w:val="nl-NL"/>
        </w:rPr>
        <w:t xml:space="preserve">Vụ </w:t>
      </w:r>
      <w:r w:rsidR="00836280" w:rsidRPr="0084085C">
        <w:rPr>
          <w:lang w:val="nl-NL"/>
        </w:rPr>
        <w:t>Khoa học công nghệ</w:t>
      </w:r>
      <w:r w:rsidRPr="0084085C">
        <w:rPr>
          <w:lang w:val="nl-NL"/>
        </w:rPr>
        <w:t xml:space="preserve">, Môi trường, </w:t>
      </w:r>
      <w:r w:rsidR="00836280" w:rsidRPr="0084085C">
        <w:rPr>
          <w:lang w:val="nl-NL"/>
        </w:rPr>
        <w:t>Vận tải; Thanh tra Bộ và Tổng công ty ĐSVN</w:t>
      </w:r>
      <w:r w:rsidR="00603B2D" w:rsidRPr="0084085C">
        <w:rPr>
          <w:lang w:val="nl-NL"/>
        </w:rPr>
        <w:t>.</w:t>
      </w:r>
      <w:r w:rsidR="0018053F" w:rsidRPr="0084085C">
        <w:rPr>
          <w:lang w:val="nl-NL"/>
        </w:rPr>
        <w:t xml:space="preserve"> Các vụ: Tài Chính, Pháp chế, Kết cấu hạ tầng giao thông, Tổ chức cán bộ, An toàn giao thông, Quản lý doanh nghiệp, Vận tải, Kế hoạch đầu tư, Khoa học công nghệ, Môi trường; Thanh tra Bộ GTVT và Văn phòng Bộ GTVT không có ý kiến tham gia.</w:t>
      </w:r>
    </w:p>
    <w:p w:rsidR="005D22B3" w:rsidRPr="0084085C" w:rsidRDefault="005D22B3" w:rsidP="009B6CEC">
      <w:pPr>
        <w:widowControl w:val="0"/>
        <w:spacing w:before="120" w:after="0" w:line="240" w:lineRule="auto"/>
        <w:ind w:firstLine="720"/>
        <w:jc w:val="both"/>
        <w:rPr>
          <w:lang w:val="nl-NL"/>
        </w:rPr>
      </w:pPr>
      <w:r w:rsidRPr="0084085C">
        <w:rPr>
          <w:lang w:val="nl-NL"/>
        </w:rPr>
        <w:t xml:space="preserve">Căn cứ vào các ý kiến góp ý của các </w:t>
      </w:r>
      <w:r w:rsidR="009E525B" w:rsidRPr="0084085C">
        <w:rPr>
          <w:lang w:val="nl-NL"/>
        </w:rPr>
        <w:t xml:space="preserve">cơ quan, </w:t>
      </w:r>
      <w:r w:rsidRPr="0084085C">
        <w:rPr>
          <w:lang w:val="nl-NL"/>
        </w:rPr>
        <w:t>đơn vị liên quan, Cục ĐSVN đã tiếp thu và hoàn chỉnh nội dung của Thông tư.</w:t>
      </w:r>
    </w:p>
    <w:p w:rsidR="00D43A19" w:rsidRPr="0084085C" w:rsidRDefault="00D57E13" w:rsidP="009B6CEC">
      <w:pPr>
        <w:widowControl w:val="0"/>
        <w:spacing w:before="120" w:after="0" w:line="240" w:lineRule="auto"/>
        <w:ind w:firstLine="720"/>
        <w:jc w:val="both"/>
        <w:rPr>
          <w:b/>
          <w:lang w:val="nl-NL"/>
        </w:rPr>
      </w:pPr>
      <w:r w:rsidRPr="0084085C">
        <w:rPr>
          <w:b/>
          <w:lang w:val="nl-NL"/>
        </w:rPr>
        <w:t>V</w:t>
      </w:r>
      <w:r w:rsidR="00D43A19" w:rsidRPr="0084085C">
        <w:rPr>
          <w:b/>
          <w:lang w:val="nl-NL"/>
        </w:rPr>
        <w:t xml:space="preserve">. </w:t>
      </w:r>
      <w:r w:rsidRPr="0084085C">
        <w:rPr>
          <w:b/>
          <w:lang w:val="nl-NL"/>
        </w:rPr>
        <w:t>NỘI DUNG CHỦ YẾU CỦA THÔNG TƯ</w:t>
      </w:r>
    </w:p>
    <w:p w:rsidR="00BA53D2" w:rsidRPr="0084085C" w:rsidRDefault="00BA53D2" w:rsidP="009B6CEC">
      <w:pPr>
        <w:widowControl w:val="0"/>
        <w:spacing w:before="120" w:after="0" w:line="240" w:lineRule="auto"/>
        <w:ind w:firstLine="720"/>
        <w:jc w:val="both"/>
        <w:rPr>
          <w:lang w:val="nl-NL"/>
        </w:rPr>
      </w:pPr>
      <w:r w:rsidRPr="0084085C">
        <w:rPr>
          <w:lang w:val="nl-NL"/>
        </w:rPr>
        <w:t xml:space="preserve">Bố cục, kết cấu của </w:t>
      </w:r>
      <w:r w:rsidR="00F91F98" w:rsidRPr="0084085C">
        <w:rPr>
          <w:lang w:val="nl-NL"/>
        </w:rPr>
        <w:t xml:space="preserve">Thông tư </w:t>
      </w:r>
      <w:r w:rsidR="00E86610" w:rsidRPr="0084085C">
        <w:t>hướng dẫn phương pháp định giá và quản lý giá sản phẩm, dịch vụ công ích trong lĩnh vực quản lý, bảo trì đường sắt quốc gia thực hiện theo phương thức đặt hàng, giao kế hoạch sử dụng nguồn vốn ngân sách trung ương</w:t>
      </w:r>
      <w:r w:rsidR="00F91F98" w:rsidRPr="0084085C">
        <w:rPr>
          <w:lang w:val="nl-NL"/>
        </w:rPr>
        <w:t xml:space="preserve"> </w:t>
      </w:r>
      <w:r w:rsidRPr="0084085C">
        <w:rPr>
          <w:lang w:val="nl-NL"/>
        </w:rPr>
        <w:t xml:space="preserve">gồm </w:t>
      </w:r>
      <w:r w:rsidR="00B008B9" w:rsidRPr="0084085C">
        <w:rPr>
          <w:lang w:val="nl-NL"/>
        </w:rPr>
        <w:t>1</w:t>
      </w:r>
      <w:r w:rsidR="00922968" w:rsidRPr="0084085C">
        <w:rPr>
          <w:lang w:val="nl-NL"/>
        </w:rPr>
        <w:t>4</w:t>
      </w:r>
      <w:r w:rsidRPr="0084085C">
        <w:rPr>
          <w:lang w:val="nl-NL"/>
        </w:rPr>
        <w:t xml:space="preserve"> Điều</w:t>
      </w:r>
      <w:r w:rsidR="009B46D2" w:rsidRPr="0084085C">
        <w:rPr>
          <w:lang w:val="nl-NL"/>
        </w:rPr>
        <w:t xml:space="preserve"> và 03</w:t>
      </w:r>
      <w:r w:rsidR="00E71B01" w:rsidRPr="0084085C">
        <w:rPr>
          <w:lang w:val="nl-NL"/>
        </w:rPr>
        <w:t xml:space="preserve"> Phụ lục</w:t>
      </w:r>
      <w:r w:rsidRPr="0084085C">
        <w:rPr>
          <w:lang w:val="nl-NL"/>
        </w:rPr>
        <w:t>:</w:t>
      </w:r>
    </w:p>
    <w:p w:rsidR="00E71B01" w:rsidRPr="0084085C" w:rsidRDefault="00E71B01" w:rsidP="00E86610">
      <w:pPr>
        <w:widowControl w:val="0"/>
        <w:spacing w:before="120" w:after="0" w:line="240" w:lineRule="auto"/>
        <w:ind w:firstLine="720"/>
        <w:jc w:val="both"/>
        <w:rPr>
          <w:lang w:val="nl-NL"/>
        </w:rPr>
      </w:pPr>
      <w:r w:rsidRPr="0084085C">
        <w:rPr>
          <w:lang w:val="nl-NL"/>
        </w:rPr>
        <w:t>Điều 1. Phạm vi Điều chỉnh</w:t>
      </w:r>
    </w:p>
    <w:p w:rsidR="00E71B01" w:rsidRPr="0084085C" w:rsidRDefault="00E71B01" w:rsidP="00E86610">
      <w:pPr>
        <w:widowControl w:val="0"/>
        <w:spacing w:before="120" w:after="0" w:line="240" w:lineRule="auto"/>
        <w:ind w:firstLine="720"/>
        <w:jc w:val="both"/>
        <w:rPr>
          <w:lang w:val="nl-NL"/>
        </w:rPr>
      </w:pPr>
      <w:r w:rsidRPr="0084085C">
        <w:rPr>
          <w:lang w:val="nl-NL"/>
        </w:rPr>
        <w:t>Điều 2. Đối tượng áp dụng</w:t>
      </w:r>
    </w:p>
    <w:p w:rsidR="00E71B01" w:rsidRPr="0084085C" w:rsidRDefault="00E71B01" w:rsidP="00E86610">
      <w:pPr>
        <w:widowControl w:val="0"/>
        <w:spacing w:before="120" w:after="0" w:line="240" w:lineRule="auto"/>
        <w:ind w:firstLine="720"/>
        <w:jc w:val="both"/>
        <w:rPr>
          <w:lang w:val="nl-NL"/>
        </w:rPr>
      </w:pPr>
      <w:r w:rsidRPr="0084085C">
        <w:rPr>
          <w:lang w:val="nl-NL"/>
        </w:rPr>
        <w:t>Điều 3. Nguyên tắc xác định giá</w:t>
      </w:r>
    </w:p>
    <w:p w:rsidR="007A5CB3" w:rsidRPr="0084085C" w:rsidRDefault="007A5CB3" w:rsidP="00E86610">
      <w:pPr>
        <w:widowControl w:val="0"/>
        <w:spacing w:before="120" w:after="0" w:line="240" w:lineRule="auto"/>
        <w:ind w:firstLine="720"/>
        <w:jc w:val="both"/>
        <w:rPr>
          <w:lang w:val="nl-NL"/>
        </w:rPr>
      </w:pPr>
      <w:r w:rsidRPr="0084085C">
        <w:rPr>
          <w:lang w:val="nl-NL"/>
        </w:rPr>
        <w:t xml:space="preserve">Điều 4. </w:t>
      </w:r>
      <w:r w:rsidR="000C4BF2" w:rsidRPr="0084085C">
        <w:rPr>
          <w:lang w:val="nl-NL"/>
        </w:rPr>
        <w:t>Nội dung chi ngân sách nhà nước từ nguồn kinh phí chi thường xuyên để thực hiện công tác quản lý, bảo trì kết cấu hạ tầng đường sắt quốc gia.</w:t>
      </w:r>
    </w:p>
    <w:p w:rsidR="00967C17" w:rsidRPr="0084085C" w:rsidRDefault="00967C17" w:rsidP="00E86610">
      <w:pPr>
        <w:widowControl w:val="0"/>
        <w:spacing w:before="120" w:after="0" w:line="240" w:lineRule="auto"/>
        <w:ind w:firstLine="720"/>
        <w:jc w:val="both"/>
        <w:rPr>
          <w:lang w:val="nl-NL"/>
        </w:rPr>
      </w:pPr>
      <w:r w:rsidRPr="0084085C">
        <w:rPr>
          <w:lang w:val="nl-NL"/>
        </w:rPr>
        <w:t xml:space="preserve">Điều </w:t>
      </w:r>
      <w:r w:rsidR="007A5CB3" w:rsidRPr="0084085C">
        <w:rPr>
          <w:lang w:val="nl-NL"/>
        </w:rPr>
        <w:t>5</w:t>
      </w:r>
      <w:r w:rsidRPr="0084085C">
        <w:rPr>
          <w:lang w:val="nl-NL"/>
        </w:rPr>
        <w:t>. Kết cấu và phương pháp xác định giá dịch vụ sự nghiệp công</w:t>
      </w:r>
    </w:p>
    <w:p w:rsidR="00E71B01" w:rsidRPr="0084085C" w:rsidRDefault="00967C17" w:rsidP="00E86610">
      <w:pPr>
        <w:widowControl w:val="0"/>
        <w:spacing w:before="120" w:after="0" w:line="240" w:lineRule="auto"/>
        <w:ind w:firstLine="720"/>
        <w:jc w:val="both"/>
        <w:rPr>
          <w:lang w:val="nl-NL"/>
        </w:rPr>
      </w:pPr>
      <w:r w:rsidRPr="0084085C">
        <w:rPr>
          <w:lang w:val="nl-NL"/>
        </w:rPr>
        <w:t xml:space="preserve">Điều </w:t>
      </w:r>
      <w:r w:rsidR="00922968" w:rsidRPr="0084085C">
        <w:rPr>
          <w:lang w:val="nl-NL"/>
        </w:rPr>
        <w:t>6</w:t>
      </w:r>
      <w:r w:rsidRPr="0084085C">
        <w:rPr>
          <w:lang w:val="nl-NL"/>
        </w:rPr>
        <w:t>. Chi phí quản lý kết cấu hạ tầng đường sắt quốc gia</w:t>
      </w:r>
    </w:p>
    <w:p w:rsidR="00E71B01" w:rsidRPr="0084085C" w:rsidRDefault="00967C17" w:rsidP="00E86610">
      <w:pPr>
        <w:widowControl w:val="0"/>
        <w:spacing w:before="120" w:after="0" w:line="240" w:lineRule="auto"/>
        <w:ind w:firstLine="720"/>
        <w:jc w:val="both"/>
        <w:rPr>
          <w:lang w:val="nl-NL"/>
        </w:rPr>
      </w:pPr>
      <w:r w:rsidRPr="0084085C">
        <w:rPr>
          <w:szCs w:val="28"/>
          <w:lang w:val="nl-NL"/>
        </w:rPr>
        <w:t xml:space="preserve">Điều </w:t>
      </w:r>
      <w:r w:rsidR="00922968" w:rsidRPr="0084085C">
        <w:rPr>
          <w:szCs w:val="28"/>
          <w:lang w:val="nl-NL"/>
        </w:rPr>
        <w:t>7</w:t>
      </w:r>
      <w:r w:rsidRPr="0084085C">
        <w:rPr>
          <w:szCs w:val="28"/>
          <w:lang w:val="nl-NL"/>
        </w:rPr>
        <w:t xml:space="preserve">. </w:t>
      </w:r>
      <w:r w:rsidR="004448DB" w:rsidRPr="0084085C">
        <w:rPr>
          <w:szCs w:val="28"/>
          <w:lang w:val="nl-NL"/>
        </w:rPr>
        <w:t>Chi phí quản lý công tác đặt hàng và chi phí khác</w:t>
      </w:r>
    </w:p>
    <w:p w:rsidR="00E71B01" w:rsidRPr="0084085C" w:rsidRDefault="00967C17" w:rsidP="00E86610">
      <w:pPr>
        <w:widowControl w:val="0"/>
        <w:spacing w:before="120" w:after="0" w:line="240" w:lineRule="auto"/>
        <w:ind w:firstLine="720"/>
        <w:jc w:val="both"/>
        <w:rPr>
          <w:lang w:val="nl-NL"/>
        </w:rPr>
      </w:pPr>
      <w:r w:rsidRPr="0084085C">
        <w:rPr>
          <w:szCs w:val="28"/>
          <w:lang w:val="nl-NL"/>
        </w:rPr>
        <w:t xml:space="preserve">Điều </w:t>
      </w:r>
      <w:r w:rsidR="00922968" w:rsidRPr="0084085C">
        <w:rPr>
          <w:szCs w:val="28"/>
          <w:lang w:val="nl-NL"/>
        </w:rPr>
        <w:t>8</w:t>
      </w:r>
      <w:r w:rsidRPr="0084085C">
        <w:rPr>
          <w:szCs w:val="28"/>
          <w:lang w:val="nl-NL"/>
        </w:rPr>
        <w:t xml:space="preserve">. </w:t>
      </w:r>
      <w:r w:rsidR="00AB53AB" w:rsidRPr="0084085C">
        <w:rPr>
          <w:szCs w:val="28"/>
          <w:lang w:val="nl-NL"/>
        </w:rPr>
        <w:t>Chi phí giám sát công tác bảo dưỡng thường xuyên</w:t>
      </w:r>
    </w:p>
    <w:p w:rsidR="00E71B01" w:rsidRPr="0084085C" w:rsidRDefault="00967C17" w:rsidP="00E86610">
      <w:pPr>
        <w:widowControl w:val="0"/>
        <w:spacing w:before="120" w:after="0" w:line="240" w:lineRule="auto"/>
        <w:ind w:firstLine="720"/>
        <w:jc w:val="both"/>
        <w:rPr>
          <w:lang w:val="nl-NL"/>
        </w:rPr>
      </w:pPr>
      <w:r w:rsidRPr="0084085C">
        <w:rPr>
          <w:szCs w:val="28"/>
          <w:lang w:val="nl-NL"/>
        </w:rPr>
        <w:t xml:space="preserve">Điều </w:t>
      </w:r>
      <w:r w:rsidR="00922968" w:rsidRPr="0084085C">
        <w:rPr>
          <w:szCs w:val="28"/>
          <w:lang w:val="nl-NL"/>
        </w:rPr>
        <w:t>9</w:t>
      </w:r>
      <w:r w:rsidRPr="0084085C">
        <w:rPr>
          <w:szCs w:val="28"/>
          <w:lang w:val="nl-NL"/>
        </w:rPr>
        <w:t xml:space="preserve">. </w:t>
      </w:r>
      <w:r w:rsidR="000C4BF2" w:rsidRPr="0084085C">
        <w:rPr>
          <w:szCs w:val="28"/>
          <w:lang w:val="nl-NL"/>
        </w:rPr>
        <w:t>Sử dụng các định mức trong lĩnh vực quản lý, bảo trì kết cấu hạ tầng đường sắt quốc gia</w:t>
      </w:r>
    </w:p>
    <w:p w:rsidR="00E71B01" w:rsidRPr="0084085C" w:rsidRDefault="00967C17" w:rsidP="00E86610">
      <w:pPr>
        <w:widowControl w:val="0"/>
        <w:spacing w:before="120" w:after="0" w:line="240" w:lineRule="auto"/>
        <w:ind w:firstLine="720"/>
        <w:jc w:val="both"/>
        <w:rPr>
          <w:lang w:val="nl-NL"/>
        </w:rPr>
      </w:pPr>
      <w:r w:rsidRPr="0084085C">
        <w:rPr>
          <w:szCs w:val="28"/>
          <w:lang w:val="nl-NL"/>
        </w:rPr>
        <w:t xml:space="preserve">Điều </w:t>
      </w:r>
      <w:r w:rsidR="00922968" w:rsidRPr="0084085C">
        <w:rPr>
          <w:szCs w:val="28"/>
          <w:lang w:val="nl-NL"/>
        </w:rPr>
        <w:t>10</w:t>
      </w:r>
      <w:r w:rsidRPr="0084085C">
        <w:rPr>
          <w:szCs w:val="28"/>
          <w:lang w:val="nl-NL"/>
        </w:rPr>
        <w:t>. Thẩm quyền quyết định giá</w:t>
      </w:r>
    </w:p>
    <w:p w:rsidR="00E71B01" w:rsidRPr="0084085C" w:rsidRDefault="00967C17" w:rsidP="00E86610">
      <w:pPr>
        <w:widowControl w:val="0"/>
        <w:spacing w:before="120" w:after="0" w:line="240" w:lineRule="auto"/>
        <w:ind w:firstLine="720"/>
        <w:jc w:val="both"/>
        <w:rPr>
          <w:lang w:val="nl-NL"/>
        </w:rPr>
      </w:pPr>
      <w:r w:rsidRPr="0084085C">
        <w:rPr>
          <w:szCs w:val="28"/>
          <w:lang w:val="nl-NL"/>
        </w:rPr>
        <w:t>Điều 1</w:t>
      </w:r>
      <w:r w:rsidR="00922968" w:rsidRPr="0084085C">
        <w:rPr>
          <w:szCs w:val="28"/>
          <w:lang w:val="nl-NL"/>
        </w:rPr>
        <w:t>1</w:t>
      </w:r>
      <w:r w:rsidRPr="0084085C">
        <w:rPr>
          <w:szCs w:val="28"/>
          <w:lang w:val="nl-NL"/>
        </w:rPr>
        <w:t>. Thời điểm quyết định giá</w:t>
      </w:r>
    </w:p>
    <w:p w:rsidR="00DA406B" w:rsidRPr="0084085C" w:rsidRDefault="00967C17" w:rsidP="00E86610">
      <w:pPr>
        <w:widowControl w:val="0"/>
        <w:spacing w:before="120" w:after="0" w:line="240" w:lineRule="auto"/>
        <w:ind w:firstLine="720"/>
        <w:jc w:val="both"/>
        <w:rPr>
          <w:szCs w:val="28"/>
          <w:lang w:val="nl-NL"/>
        </w:rPr>
      </w:pPr>
      <w:r w:rsidRPr="0084085C">
        <w:rPr>
          <w:szCs w:val="28"/>
          <w:lang w:val="nl-NL"/>
        </w:rPr>
        <w:t>Điều 1</w:t>
      </w:r>
      <w:r w:rsidR="00922968" w:rsidRPr="0084085C">
        <w:rPr>
          <w:szCs w:val="28"/>
          <w:lang w:val="nl-NL"/>
        </w:rPr>
        <w:t>2</w:t>
      </w:r>
      <w:r w:rsidRPr="0084085C">
        <w:rPr>
          <w:szCs w:val="28"/>
          <w:lang w:val="nl-NL"/>
        </w:rPr>
        <w:t>. Điều chỉnh giá hợp đồng đặt hàng</w:t>
      </w:r>
    </w:p>
    <w:p w:rsidR="00967C17" w:rsidRPr="0084085C" w:rsidRDefault="00967C17" w:rsidP="00E86610">
      <w:pPr>
        <w:widowControl w:val="0"/>
        <w:spacing w:before="120" w:after="0" w:line="240" w:lineRule="auto"/>
        <w:ind w:firstLine="720"/>
        <w:jc w:val="both"/>
        <w:rPr>
          <w:szCs w:val="28"/>
          <w:lang w:val="nl-NL"/>
        </w:rPr>
      </w:pPr>
      <w:r w:rsidRPr="0084085C">
        <w:rPr>
          <w:szCs w:val="28"/>
          <w:lang w:val="nl-NL"/>
        </w:rPr>
        <w:t>Điều 1</w:t>
      </w:r>
      <w:r w:rsidR="00922968" w:rsidRPr="0084085C">
        <w:rPr>
          <w:szCs w:val="28"/>
          <w:lang w:val="nl-NL"/>
        </w:rPr>
        <w:t>3</w:t>
      </w:r>
      <w:r w:rsidRPr="0084085C">
        <w:rPr>
          <w:szCs w:val="28"/>
          <w:lang w:val="nl-NL"/>
        </w:rPr>
        <w:t>. Kiểm tra tình hình thực hiện các quy định về quản lý giá</w:t>
      </w:r>
    </w:p>
    <w:p w:rsidR="00967C17" w:rsidRPr="0084085C" w:rsidRDefault="00967C17" w:rsidP="00E86610">
      <w:pPr>
        <w:widowControl w:val="0"/>
        <w:spacing w:before="120" w:after="0" w:line="240" w:lineRule="auto"/>
        <w:ind w:firstLine="720"/>
        <w:jc w:val="both"/>
        <w:rPr>
          <w:lang w:val="nl-NL"/>
        </w:rPr>
      </w:pPr>
      <w:r w:rsidRPr="0084085C">
        <w:rPr>
          <w:szCs w:val="28"/>
          <w:lang w:val="nl-NL"/>
        </w:rPr>
        <w:lastRenderedPageBreak/>
        <w:t>Điều 1</w:t>
      </w:r>
      <w:r w:rsidR="00922968" w:rsidRPr="0084085C">
        <w:rPr>
          <w:szCs w:val="28"/>
          <w:lang w:val="nl-NL"/>
        </w:rPr>
        <w:t>4</w:t>
      </w:r>
      <w:r w:rsidRPr="0084085C">
        <w:rPr>
          <w:szCs w:val="28"/>
          <w:lang w:val="nl-NL"/>
        </w:rPr>
        <w:t>. Tổ chức thực hiện</w:t>
      </w:r>
    </w:p>
    <w:p w:rsidR="00F910A2" w:rsidRPr="0084085C" w:rsidRDefault="00F910A2" w:rsidP="00E86610">
      <w:pPr>
        <w:widowControl w:val="0"/>
        <w:spacing w:before="120" w:after="0" w:line="240" w:lineRule="auto"/>
        <w:ind w:firstLine="720"/>
        <w:jc w:val="both"/>
        <w:rPr>
          <w:b/>
          <w:bCs/>
          <w:i/>
          <w:lang w:val="nl-NL"/>
        </w:rPr>
      </w:pPr>
      <w:r w:rsidRPr="0084085C">
        <w:rPr>
          <w:b/>
          <w:bCs/>
          <w:i/>
          <w:lang w:val="nl-NL"/>
        </w:rPr>
        <w:t>Các phụ lục:</w:t>
      </w:r>
    </w:p>
    <w:p w:rsidR="00F910A2" w:rsidRPr="0084085C" w:rsidRDefault="00F910A2" w:rsidP="00967C17">
      <w:pPr>
        <w:widowControl w:val="0"/>
        <w:spacing w:before="120" w:after="0" w:line="240" w:lineRule="auto"/>
        <w:ind w:firstLine="720"/>
        <w:jc w:val="both"/>
        <w:rPr>
          <w:bCs/>
          <w:lang w:val="nl-NL"/>
        </w:rPr>
      </w:pPr>
      <w:r w:rsidRPr="0084085C">
        <w:rPr>
          <w:bCs/>
          <w:lang w:val="nl-NL"/>
        </w:rPr>
        <w:t xml:space="preserve">Phụ lục 1: </w:t>
      </w:r>
      <w:r w:rsidR="00967C17" w:rsidRPr="0084085C">
        <w:rPr>
          <w:bCs/>
          <w:lang w:val="nl-NL"/>
        </w:rPr>
        <w:t>Kết cấu giá dịch vụ sự nghiệp công trong công tác bảo dưỡng kết cấu hạ tầng đường sắt quốc gia</w:t>
      </w:r>
      <w:r w:rsidR="00E71B01" w:rsidRPr="0084085C">
        <w:rPr>
          <w:bCs/>
          <w:lang w:val="nl-NL"/>
        </w:rPr>
        <w:t>.</w:t>
      </w:r>
    </w:p>
    <w:p w:rsidR="00F910A2" w:rsidRPr="0084085C" w:rsidRDefault="00F910A2" w:rsidP="00ED7EE3">
      <w:pPr>
        <w:widowControl w:val="0"/>
        <w:spacing w:before="120" w:after="0" w:line="240" w:lineRule="auto"/>
        <w:ind w:firstLine="720"/>
        <w:jc w:val="both"/>
        <w:rPr>
          <w:bCs/>
          <w:lang w:val="nl-NL"/>
        </w:rPr>
      </w:pPr>
      <w:r w:rsidRPr="0084085C">
        <w:rPr>
          <w:bCs/>
          <w:lang w:val="nl-NL"/>
        </w:rPr>
        <w:t xml:space="preserve">Phụ lục 2: </w:t>
      </w:r>
      <w:r w:rsidR="00ED7EE3" w:rsidRPr="0084085C">
        <w:rPr>
          <w:bCs/>
          <w:lang w:val="nl-NL"/>
        </w:rPr>
        <w:t>Phương pháp xác định giá dịch vụ sự nghiệp công trong lĩnh vực quản lý, bảo trì kết cấu hạ tầng đường sắt quốc gia</w:t>
      </w:r>
      <w:r w:rsidR="00E71B01" w:rsidRPr="0084085C">
        <w:rPr>
          <w:bCs/>
          <w:lang w:val="nl-NL"/>
        </w:rPr>
        <w:t>.</w:t>
      </w:r>
    </w:p>
    <w:p w:rsidR="00251CE7" w:rsidRPr="0084085C" w:rsidRDefault="00251CE7" w:rsidP="00ED7EE3">
      <w:pPr>
        <w:widowControl w:val="0"/>
        <w:spacing w:before="120" w:after="0" w:line="240" w:lineRule="auto"/>
        <w:ind w:firstLine="720"/>
        <w:jc w:val="both"/>
        <w:rPr>
          <w:bCs/>
          <w:lang w:val="nl-NL"/>
        </w:rPr>
      </w:pPr>
      <w:r w:rsidRPr="0084085C">
        <w:rPr>
          <w:bCs/>
          <w:lang w:val="nl-NL"/>
        </w:rPr>
        <w:t xml:space="preserve">Phụ lục 3: </w:t>
      </w:r>
      <w:r w:rsidR="00E07397" w:rsidRPr="0084085C">
        <w:rPr>
          <w:bCs/>
          <w:lang w:val="nl-NL"/>
        </w:rPr>
        <w:t>Phương pháp xác định định mức chi phí quản lý công tác đặt hàng và định mức chi phí giám sát công tác bảo dưỡng thường xuyên.</w:t>
      </w:r>
    </w:p>
    <w:p w:rsidR="00D43A19" w:rsidRPr="0084085C" w:rsidRDefault="00D9463C" w:rsidP="00E86610">
      <w:pPr>
        <w:widowControl w:val="0"/>
        <w:spacing w:before="120" w:after="0" w:line="240" w:lineRule="auto"/>
        <w:ind w:firstLine="720"/>
        <w:jc w:val="both"/>
        <w:rPr>
          <w:b/>
          <w:bCs/>
          <w:lang w:val="nl-NL"/>
        </w:rPr>
      </w:pPr>
      <w:r w:rsidRPr="0084085C">
        <w:rPr>
          <w:b/>
          <w:bCs/>
          <w:lang w:val="nl-NL"/>
        </w:rPr>
        <w:t>V</w:t>
      </w:r>
      <w:r w:rsidR="000D6555" w:rsidRPr="0084085C">
        <w:rPr>
          <w:b/>
          <w:bCs/>
          <w:lang w:val="nl-NL"/>
        </w:rPr>
        <w:t>I</w:t>
      </w:r>
      <w:r w:rsidR="00D43A19" w:rsidRPr="0084085C">
        <w:rPr>
          <w:b/>
          <w:bCs/>
          <w:lang w:val="nl-NL"/>
        </w:rPr>
        <w:t xml:space="preserve">. </w:t>
      </w:r>
      <w:r w:rsidRPr="0084085C">
        <w:rPr>
          <w:b/>
          <w:bCs/>
          <w:lang w:val="nl-NL"/>
        </w:rPr>
        <w:t xml:space="preserve">NHỮNG </w:t>
      </w:r>
      <w:r w:rsidR="008B6F7A" w:rsidRPr="0084085C">
        <w:rPr>
          <w:b/>
          <w:bCs/>
          <w:lang w:val="nl-NL"/>
        </w:rPr>
        <w:t xml:space="preserve">Ý KIẾN CÒN </w:t>
      </w:r>
      <w:r w:rsidR="008E2FA6" w:rsidRPr="0084085C">
        <w:rPr>
          <w:b/>
          <w:bCs/>
          <w:lang w:val="nl-NL"/>
        </w:rPr>
        <w:t>KHÁC</w:t>
      </w:r>
      <w:r w:rsidR="008B6F7A" w:rsidRPr="0084085C">
        <w:rPr>
          <w:b/>
          <w:bCs/>
          <w:lang w:val="nl-NL"/>
        </w:rPr>
        <w:t xml:space="preserve"> NHAU</w:t>
      </w:r>
      <w:r w:rsidR="008E2FA6" w:rsidRPr="0084085C">
        <w:rPr>
          <w:b/>
          <w:bCs/>
          <w:lang w:val="nl-NL"/>
        </w:rPr>
        <w:t>:</w:t>
      </w:r>
    </w:p>
    <w:p w:rsidR="00B9199C" w:rsidRPr="0084085C" w:rsidRDefault="00DF69AA" w:rsidP="00251CE7">
      <w:pPr>
        <w:widowControl w:val="0"/>
        <w:spacing w:before="120" w:after="0" w:line="240" w:lineRule="auto"/>
        <w:ind w:firstLine="720"/>
        <w:jc w:val="both"/>
        <w:rPr>
          <w:bCs/>
          <w:lang w:val="nl-NL"/>
        </w:rPr>
      </w:pPr>
      <w:r w:rsidRPr="0084085C">
        <w:rPr>
          <w:bCs/>
          <w:lang w:val="nl-NL"/>
        </w:rPr>
        <w:t xml:space="preserve">Ý kiến đóng góp của các cơ quan, đơn vị </w:t>
      </w:r>
      <w:r w:rsidR="004761F7" w:rsidRPr="0084085C">
        <w:rPr>
          <w:bCs/>
          <w:lang w:val="nl-NL"/>
        </w:rPr>
        <w:t>đã</w:t>
      </w:r>
      <w:r w:rsidRPr="0084085C">
        <w:rPr>
          <w:bCs/>
          <w:lang w:val="nl-NL"/>
        </w:rPr>
        <w:t xml:space="preserve"> được Cục ĐSVN nghiên cứu, tiếp thu, giải trình đầy đủ</w:t>
      </w:r>
      <w:r w:rsidR="00525F13" w:rsidRPr="0084085C">
        <w:rPr>
          <w:bCs/>
          <w:lang w:val="nl-NL"/>
        </w:rPr>
        <w:t xml:space="preserve">. Tuy nhiên còn một số nội dung Dự thảo có ý kiến </w:t>
      </w:r>
      <w:r w:rsidRPr="0084085C">
        <w:rPr>
          <w:bCs/>
          <w:lang w:val="nl-NL"/>
        </w:rPr>
        <w:t xml:space="preserve"> </w:t>
      </w:r>
      <w:r w:rsidR="00525F13" w:rsidRPr="0084085C">
        <w:rPr>
          <w:bCs/>
          <w:lang w:val="nl-NL"/>
        </w:rPr>
        <w:t>khác nhau</w:t>
      </w:r>
      <w:r w:rsidR="00D132B0" w:rsidRPr="0084085C">
        <w:rPr>
          <w:bCs/>
          <w:lang w:val="nl-NL"/>
        </w:rPr>
        <w:t xml:space="preserve"> đối với chi phí quản lý KCHTĐS quốc gia:</w:t>
      </w:r>
    </w:p>
    <w:p w:rsidR="00CF4BEE" w:rsidRPr="0084085C" w:rsidRDefault="00A577F8" w:rsidP="00E86610">
      <w:pPr>
        <w:widowControl w:val="0"/>
        <w:spacing w:before="120" w:after="0" w:line="240" w:lineRule="auto"/>
        <w:ind w:firstLine="720"/>
        <w:jc w:val="both"/>
        <w:rPr>
          <w:bCs/>
          <w:lang w:val="nl-NL"/>
        </w:rPr>
      </w:pPr>
      <w:r w:rsidRPr="0084085C">
        <w:rPr>
          <w:bCs/>
          <w:lang w:val="nl-NL"/>
        </w:rPr>
        <w:t xml:space="preserve">Dự thảo lần 1 khi </w:t>
      </w:r>
      <w:r w:rsidR="008B6F7A" w:rsidRPr="0084085C">
        <w:rPr>
          <w:bCs/>
          <w:lang w:val="nl-NL"/>
        </w:rPr>
        <w:t xml:space="preserve">Cục ĐSVN </w:t>
      </w:r>
      <w:r w:rsidRPr="0084085C">
        <w:rPr>
          <w:bCs/>
          <w:lang w:val="nl-NL"/>
        </w:rPr>
        <w:t>lấy ý kiến các cơ quan, đơn vị</w:t>
      </w:r>
      <w:r w:rsidR="008B6F7A" w:rsidRPr="0084085C">
        <w:rPr>
          <w:bCs/>
          <w:lang w:val="nl-NL"/>
        </w:rPr>
        <w:t>, phương pháp x</w:t>
      </w:r>
      <w:r w:rsidR="00C45D6E" w:rsidRPr="0084085C">
        <w:rPr>
          <w:bCs/>
          <w:lang w:val="nl-NL"/>
        </w:rPr>
        <w:t>ác đị</w:t>
      </w:r>
      <w:r w:rsidR="00BE3CD8" w:rsidRPr="0084085C">
        <w:rPr>
          <w:bCs/>
          <w:lang w:val="nl-NL"/>
        </w:rPr>
        <w:t>nh</w:t>
      </w:r>
      <w:r w:rsidR="008B6F7A" w:rsidRPr="0084085C">
        <w:rPr>
          <w:bCs/>
          <w:lang w:val="nl-NL"/>
        </w:rPr>
        <w:t xml:space="preserve"> chi phí t</w:t>
      </w:r>
      <w:r w:rsidR="00D1340A" w:rsidRPr="0084085C">
        <w:rPr>
          <w:bCs/>
          <w:lang w:val="nl-NL"/>
        </w:rPr>
        <w:t>ại Dự thảo đưa ra 02 phương án</w:t>
      </w:r>
      <w:r w:rsidR="008B6F7A" w:rsidRPr="0084085C">
        <w:rPr>
          <w:bCs/>
          <w:lang w:val="nl-NL"/>
        </w:rPr>
        <w:t>:</w:t>
      </w:r>
      <w:r w:rsidR="008E2FA6" w:rsidRPr="0084085C">
        <w:rPr>
          <w:bCs/>
          <w:lang w:val="nl-NL"/>
        </w:rPr>
        <w:t xml:space="preserve"> </w:t>
      </w:r>
      <w:r w:rsidR="00CF4BEE" w:rsidRPr="0084085C">
        <w:rPr>
          <w:bCs/>
          <w:lang w:val="nl-NL"/>
        </w:rPr>
        <w:t xml:space="preserve">PA1 Thông tư quy định </w:t>
      </w:r>
      <w:r w:rsidR="00857861" w:rsidRPr="0084085C">
        <w:rPr>
          <w:bCs/>
          <w:lang w:val="nl-NL"/>
        </w:rPr>
        <w:t xml:space="preserve">định mức chi phí tính bằng </w:t>
      </w:r>
      <w:r w:rsidR="00CF4BEE" w:rsidRPr="0084085C">
        <w:rPr>
          <w:bCs/>
          <w:lang w:val="nl-NL"/>
        </w:rPr>
        <w:t>tỷ lệ</w:t>
      </w:r>
      <w:r w:rsidR="0018053F" w:rsidRPr="0084085C">
        <w:rPr>
          <w:bCs/>
          <w:lang w:val="nl-NL"/>
        </w:rPr>
        <w:t xml:space="preserve"> (%); </w:t>
      </w:r>
      <w:r w:rsidR="00E16522" w:rsidRPr="0084085C">
        <w:rPr>
          <w:bCs/>
          <w:lang w:val="nl-NL"/>
        </w:rPr>
        <w:t>PA2: Thông tư quy định hướng dẫn chi phí này lập dự toán chi tiết theo từng nhiệm vụ cụ thể</w:t>
      </w:r>
      <w:r w:rsidR="00A64C33" w:rsidRPr="0084085C">
        <w:rPr>
          <w:bCs/>
          <w:lang w:val="nl-NL"/>
        </w:rPr>
        <w:t xml:space="preserve"> theo phương pháp khối lượng và đơn giá</w:t>
      </w:r>
      <w:r w:rsidR="00E16522" w:rsidRPr="0084085C">
        <w:rPr>
          <w:bCs/>
          <w:lang w:val="nl-NL"/>
        </w:rPr>
        <w:t>.</w:t>
      </w:r>
      <w:r w:rsidR="0018053F" w:rsidRPr="0084085C">
        <w:rPr>
          <w:bCs/>
          <w:lang w:val="nl-NL"/>
        </w:rPr>
        <w:t xml:space="preserve"> Theo đó, Cục ĐSVN đề xuất PA1 để làm cơ sở cho việc đặt hàng công tác quản lý, bảo trì KCHTĐS quốc gia theo quy định tại Nghị định số 32/2019/NĐ-CP.</w:t>
      </w:r>
    </w:p>
    <w:p w:rsidR="00B9199C" w:rsidRPr="0084085C" w:rsidRDefault="00130A55" w:rsidP="0018053F">
      <w:pPr>
        <w:keepNext/>
        <w:widowControl w:val="0"/>
        <w:spacing w:before="120" w:after="0" w:line="240" w:lineRule="auto"/>
        <w:ind w:firstLine="720"/>
        <w:jc w:val="both"/>
        <w:rPr>
          <w:rFonts w:eastAsiaTheme="minorHAnsi"/>
          <w:szCs w:val="28"/>
          <w:lang w:val="nl-NL"/>
        </w:rPr>
      </w:pPr>
      <w:r w:rsidRPr="0084085C">
        <w:rPr>
          <w:bCs/>
          <w:lang w:val="nl-NL"/>
        </w:rPr>
        <w:t xml:space="preserve">Cục ĐSVN đã </w:t>
      </w:r>
      <w:r w:rsidR="00AD1850" w:rsidRPr="0084085C">
        <w:rPr>
          <w:bCs/>
          <w:lang w:val="nl-NL"/>
        </w:rPr>
        <w:t xml:space="preserve">gửi văn bản </w:t>
      </w:r>
      <w:r w:rsidRPr="0084085C">
        <w:rPr>
          <w:bCs/>
          <w:lang w:val="nl-NL"/>
        </w:rPr>
        <w:t>lấy ý kiến 13 cơ quan, đơn vị. Trong đó có 08 đơn vị không có ý kiến tham gia</w:t>
      </w:r>
      <w:r w:rsidR="000B2A29" w:rsidRPr="0084085C">
        <w:rPr>
          <w:bCs/>
          <w:lang w:val="nl-NL"/>
        </w:rPr>
        <w:t xml:space="preserve"> bao gồm các Vụ: </w:t>
      </w:r>
      <w:r w:rsidR="000B2A29" w:rsidRPr="0084085C">
        <w:rPr>
          <w:rFonts w:eastAsiaTheme="minorHAnsi"/>
          <w:lang w:val="nl-NL"/>
        </w:rPr>
        <w:t>TC, PC, KCHT, TCCB, ATGT, QLDN, KHĐT và Văn phòng Bộ</w:t>
      </w:r>
      <w:r w:rsidR="00AD1850" w:rsidRPr="0084085C">
        <w:rPr>
          <w:rFonts w:eastAsiaTheme="minorHAnsi"/>
          <w:lang w:val="nl-NL"/>
        </w:rPr>
        <w:t>;</w:t>
      </w:r>
      <w:r w:rsidR="00FC1DF1" w:rsidRPr="0084085C">
        <w:rPr>
          <w:rFonts w:eastAsiaTheme="minorHAnsi"/>
          <w:lang w:val="nl-NL"/>
        </w:rPr>
        <w:t xml:space="preserve"> </w:t>
      </w:r>
      <w:r w:rsidRPr="0084085C">
        <w:rPr>
          <w:bCs/>
          <w:lang w:val="nl-NL"/>
        </w:rPr>
        <w:t xml:space="preserve"> 3/5 đơn vị cơ bản thống nhất</w:t>
      </w:r>
      <w:r w:rsidR="00FC1DF1" w:rsidRPr="0084085C">
        <w:rPr>
          <w:bCs/>
          <w:lang w:val="nl-NL"/>
        </w:rPr>
        <w:t xml:space="preserve"> bao gồm các Vụ:</w:t>
      </w:r>
      <w:r w:rsidR="00FC1DF1" w:rsidRPr="0084085C">
        <w:rPr>
          <w:rFonts w:eastAsiaTheme="minorHAnsi"/>
          <w:szCs w:val="28"/>
          <w:lang w:val="nl-NL"/>
        </w:rPr>
        <w:t xml:space="preserve"> </w:t>
      </w:r>
      <w:r w:rsidR="00FC1DF1" w:rsidRPr="0084085C">
        <w:rPr>
          <w:bCs/>
          <w:lang w:val="nl-NL"/>
        </w:rPr>
        <w:t>Vận tải, Môi trường, KHCN</w:t>
      </w:r>
      <w:r w:rsidR="00AD1850" w:rsidRPr="0084085C">
        <w:rPr>
          <w:bCs/>
          <w:lang w:val="nl-NL"/>
        </w:rPr>
        <w:t>;</w:t>
      </w:r>
      <w:r w:rsidRPr="0084085C">
        <w:rPr>
          <w:bCs/>
          <w:lang w:val="nl-NL"/>
        </w:rPr>
        <w:t xml:space="preserve"> còn lại</w:t>
      </w:r>
      <w:r w:rsidR="00B9199C" w:rsidRPr="0084085C">
        <w:rPr>
          <w:bCs/>
          <w:lang w:val="nl-NL"/>
        </w:rPr>
        <w:t xml:space="preserve"> 02 đơn vị đề xuất khác với Cục </w:t>
      </w:r>
      <w:r w:rsidR="0018053F" w:rsidRPr="0084085C">
        <w:rPr>
          <w:bCs/>
          <w:lang w:val="nl-NL"/>
        </w:rPr>
        <w:t>ĐSVN gồm</w:t>
      </w:r>
      <w:r w:rsidR="00B9199C" w:rsidRPr="0084085C">
        <w:rPr>
          <w:bCs/>
          <w:lang w:val="nl-NL"/>
        </w:rPr>
        <w:t xml:space="preserve"> Tổng công ty ĐSVN và Thanh tra Bộ, cụ thể</w:t>
      </w:r>
      <w:r w:rsidR="0018053F" w:rsidRPr="0084085C">
        <w:rPr>
          <w:bCs/>
          <w:lang w:val="nl-NL"/>
        </w:rPr>
        <w:t xml:space="preserve"> như sau</w:t>
      </w:r>
      <w:r w:rsidR="00B9199C" w:rsidRPr="0084085C">
        <w:rPr>
          <w:bCs/>
          <w:lang w:val="nl-NL"/>
        </w:rPr>
        <w:t>:</w:t>
      </w:r>
    </w:p>
    <w:p w:rsidR="008E2FA6" w:rsidRPr="0084085C" w:rsidRDefault="00D132B0" w:rsidP="00E86610">
      <w:pPr>
        <w:widowControl w:val="0"/>
        <w:spacing w:before="120" w:after="0" w:line="240" w:lineRule="auto"/>
        <w:ind w:firstLine="720"/>
        <w:jc w:val="both"/>
        <w:rPr>
          <w:bCs/>
          <w:lang w:val="nl-NL"/>
        </w:rPr>
      </w:pPr>
      <w:r w:rsidRPr="0084085C">
        <w:rPr>
          <w:bCs/>
          <w:lang w:val="nl-NL"/>
        </w:rPr>
        <w:t>1.</w:t>
      </w:r>
      <w:r w:rsidR="006E775F" w:rsidRPr="0084085C">
        <w:rPr>
          <w:bCs/>
          <w:lang w:val="nl-NL"/>
        </w:rPr>
        <w:t xml:space="preserve"> </w:t>
      </w:r>
      <w:r w:rsidR="008E2FA6" w:rsidRPr="0084085C">
        <w:rPr>
          <w:bCs/>
          <w:lang w:val="nl-NL"/>
        </w:rPr>
        <w:t>Ý kiến của Tổng công ty ĐSVN</w:t>
      </w:r>
    </w:p>
    <w:p w:rsidR="007F5466" w:rsidRPr="0084085C" w:rsidRDefault="001F48FD" w:rsidP="00E86610">
      <w:pPr>
        <w:widowControl w:val="0"/>
        <w:spacing w:before="120" w:after="0" w:line="240" w:lineRule="auto"/>
        <w:ind w:firstLine="720"/>
        <w:jc w:val="both"/>
        <w:rPr>
          <w:bCs/>
          <w:strike/>
          <w:lang w:val="nl-NL"/>
        </w:rPr>
      </w:pPr>
      <w:r w:rsidRPr="0084085C">
        <w:rPr>
          <w:bCs/>
          <w:lang w:val="nl-NL"/>
        </w:rPr>
        <w:t>-</w:t>
      </w:r>
      <w:r w:rsidR="0018053F" w:rsidRPr="0084085C">
        <w:rPr>
          <w:bCs/>
          <w:lang w:val="nl-NL"/>
        </w:rPr>
        <w:t xml:space="preserve"> </w:t>
      </w:r>
      <w:r w:rsidR="0055441E" w:rsidRPr="0084085C">
        <w:rPr>
          <w:bCs/>
          <w:lang w:val="nl-NL"/>
        </w:rPr>
        <w:t xml:space="preserve">Tại văn bản số 817/ĐS-QLHT ngày 13/4/2020, Tổng công ty ĐSVN tham gia ý kiến về dự thảo </w:t>
      </w:r>
      <w:r w:rsidR="008E2FA6" w:rsidRPr="0084085C">
        <w:rPr>
          <w:bCs/>
          <w:lang w:val="nl-NL"/>
        </w:rPr>
        <w:t>Thông tư</w:t>
      </w:r>
      <w:r w:rsidR="0055441E" w:rsidRPr="0084085C">
        <w:rPr>
          <w:bCs/>
          <w:lang w:val="nl-NL"/>
        </w:rPr>
        <w:t>, theo đó Tổng công ty ĐSVN có cung cấp số liệu về</w:t>
      </w:r>
      <w:r w:rsidR="00993743" w:rsidRPr="0084085C">
        <w:rPr>
          <w:bCs/>
          <w:lang w:val="nl-NL"/>
        </w:rPr>
        <w:t xml:space="preserve"> chi phí</w:t>
      </w:r>
      <w:r w:rsidR="0055441E" w:rsidRPr="0084085C">
        <w:rPr>
          <w:bCs/>
          <w:lang w:val="nl-NL"/>
        </w:rPr>
        <w:t xml:space="preserve"> quản lý tài sản KCHTĐS</w:t>
      </w:r>
      <w:r w:rsidR="005B5A08" w:rsidRPr="0084085C">
        <w:rPr>
          <w:bCs/>
          <w:lang w:val="nl-NL"/>
        </w:rPr>
        <w:t xml:space="preserve"> đã thực hiện</w:t>
      </w:r>
      <w:r w:rsidR="0055441E" w:rsidRPr="0084085C">
        <w:rPr>
          <w:bCs/>
          <w:lang w:val="nl-NL"/>
        </w:rPr>
        <w:t xml:space="preserve"> các năm 2016, 2017, 2018. </w:t>
      </w:r>
    </w:p>
    <w:p w:rsidR="00A5660B" w:rsidRPr="0084085C" w:rsidRDefault="001F48FD" w:rsidP="00BE3CD8">
      <w:pPr>
        <w:widowControl w:val="0"/>
        <w:spacing w:before="120" w:after="0" w:line="240" w:lineRule="auto"/>
        <w:ind w:firstLine="720"/>
        <w:jc w:val="both"/>
        <w:rPr>
          <w:bCs/>
          <w:lang w:val="nl-NL"/>
        </w:rPr>
      </w:pPr>
      <w:r w:rsidRPr="0084085C">
        <w:rPr>
          <w:bCs/>
          <w:lang w:val="nl-NL"/>
        </w:rPr>
        <w:t>-</w:t>
      </w:r>
      <w:r w:rsidR="0018053F" w:rsidRPr="0084085C">
        <w:rPr>
          <w:bCs/>
          <w:lang w:val="nl-NL"/>
        </w:rPr>
        <w:t xml:space="preserve"> </w:t>
      </w:r>
      <w:r w:rsidR="008E2FA6" w:rsidRPr="0084085C">
        <w:rPr>
          <w:bCs/>
          <w:lang w:val="nl-NL"/>
        </w:rPr>
        <w:t>Tổng công ty ĐSVN đề xuất áp dụng Phương án 2</w:t>
      </w:r>
      <w:r w:rsidR="00FD6327" w:rsidRPr="0084085C">
        <w:rPr>
          <w:bCs/>
          <w:lang w:val="nl-NL"/>
        </w:rPr>
        <w:t xml:space="preserve"> (phương án lập dự toán chi tiết)</w:t>
      </w:r>
      <w:r w:rsidR="00263C97" w:rsidRPr="0084085C">
        <w:rPr>
          <w:bCs/>
          <w:lang w:val="nl-NL"/>
        </w:rPr>
        <w:t xml:space="preserve"> với lý do </w:t>
      </w:r>
      <w:r w:rsidR="008E2FA6" w:rsidRPr="0084085C">
        <w:rPr>
          <w:bCs/>
          <w:lang w:val="nl-NL"/>
        </w:rPr>
        <w:t xml:space="preserve">trường hợp áp dụng Phương án 1 </w:t>
      </w:r>
      <w:r w:rsidR="00263C97" w:rsidRPr="0084085C">
        <w:rPr>
          <w:bCs/>
          <w:lang w:val="nl-NL"/>
        </w:rPr>
        <w:t>phải thuê tư vấn có đủ năng lực</w:t>
      </w:r>
      <w:r w:rsidR="00E221CA" w:rsidRPr="0084085C">
        <w:rPr>
          <w:bCs/>
          <w:lang w:val="nl-NL"/>
        </w:rPr>
        <w:t xml:space="preserve"> xây dựng về định mức nghiên cứu, đề xuất</w:t>
      </w:r>
      <w:r w:rsidR="00263C97" w:rsidRPr="0084085C">
        <w:rPr>
          <w:bCs/>
          <w:lang w:val="nl-NL"/>
        </w:rPr>
        <w:t xml:space="preserve"> và việc lập định mức cũng chưa được Bộ GTVT giao kế hoạch</w:t>
      </w:r>
      <w:r w:rsidR="00E221CA" w:rsidRPr="0084085C">
        <w:rPr>
          <w:bCs/>
          <w:lang w:val="nl-NL"/>
        </w:rPr>
        <w:t xml:space="preserve"> trong năm 2021</w:t>
      </w:r>
      <w:r w:rsidR="007F5466" w:rsidRPr="0084085C">
        <w:rPr>
          <w:bCs/>
          <w:lang w:val="nl-NL"/>
        </w:rPr>
        <w:t>.</w:t>
      </w:r>
    </w:p>
    <w:p w:rsidR="008E2FA6" w:rsidRPr="0084085C" w:rsidRDefault="00D132B0" w:rsidP="00E86610">
      <w:pPr>
        <w:widowControl w:val="0"/>
        <w:spacing w:before="120" w:after="0" w:line="240" w:lineRule="auto"/>
        <w:ind w:firstLine="720"/>
        <w:jc w:val="both"/>
        <w:rPr>
          <w:bCs/>
          <w:lang w:val="nl-NL"/>
        </w:rPr>
      </w:pPr>
      <w:r w:rsidRPr="0084085C">
        <w:rPr>
          <w:bCs/>
          <w:lang w:val="nl-NL"/>
        </w:rPr>
        <w:t>2.</w:t>
      </w:r>
      <w:r w:rsidR="0018053F" w:rsidRPr="0084085C">
        <w:rPr>
          <w:bCs/>
          <w:lang w:val="nl-NL"/>
        </w:rPr>
        <w:t xml:space="preserve"> </w:t>
      </w:r>
      <w:r w:rsidR="008E2FA6" w:rsidRPr="0084085C">
        <w:rPr>
          <w:bCs/>
          <w:lang w:val="nl-NL"/>
        </w:rPr>
        <w:t>Ý kiến của Thanh tra Bộ:</w:t>
      </w:r>
    </w:p>
    <w:p w:rsidR="0018053F" w:rsidRPr="0084085C" w:rsidRDefault="001F48FD" w:rsidP="00E86610">
      <w:pPr>
        <w:widowControl w:val="0"/>
        <w:spacing w:before="120" w:after="0" w:line="240" w:lineRule="auto"/>
        <w:ind w:firstLine="720"/>
        <w:jc w:val="both"/>
        <w:rPr>
          <w:bCs/>
          <w:lang w:val="nl-NL"/>
        </w:rPr>
      </w:pPr>
      <w:r w:rsidRPr="0084085C">
        <w:rPr>
          <w:bCs/>
          <w:lang w:val="nl-NL"/>
        </w:rPr>
        <w:t>-</w:t>
      </w:r>
      <w:r w:rsidR="0018053F" w:rsidRPr="0084085C">
        <w:rPr>
          <w:bCs/>
          <w:lang w:val="nl-NL"/>
        </w:rPr>
        <w:t xml:space="preserve"> </w:t>
      </w:r>
      <w:r w:rsidR="008E2FA6" w:rsidRPr="0084085C">
        <w:rPr>
          <w:bCs/>
          <w:lang w:val="nl-NL"/>
        </w:rPr>
        <w:t xml:space="preserve">Tại văn bản số 262/TTr-P3 ngày 08/4/2012, Thanh tra Bộ đề nghị lựa chọn PA2 vì căn cứ quy định tại khoản 2 Điều 12 Nghị định số 32/2019/NĐ-CP và điểm b khoản 3 Điều 22 Nghị định số 16/2015/NĐ-CP để ban hành bổ sung định mức kinh tế - kỹ thuật; </w:t>
      </w:r>
    </w:p>
    <w:p w:rsidR="00321BDA" w:rsidRPr="0084085C" w:rsidRDefault="001F48FD" w:rsidP="00E86610">
      <w:pPr>
        <w:widowControl w:val="0"/>
        <w:spacing w:before="120" w:after="0" w:line="240" w:lineRule="auto"/>
        <w:ind w:firstLine="720"/>
        <w:jc w:val="both"/>
        <w:rPr>
          <w:bCs/>
          <w:lang w:val="nl-NL"/>
        </w:rPr>
      </w:pPr>
      <w:r w:rsidRPr="0084085C">
        <w:rPr>
          <w:bCs/>
          <w:lang w:val="nl-NL"/>
        </w:rPr>
        <w:t>-</w:t>
      </w:r>
      <w:r w:rsidR="0018053F" w:rsidRPr="0084085C">
        <w:rPr>
          <w:bCs/>
          <w:lang w:val="nl-NL"/>
        </w:rPr>
        <w:t xml:space="preserve"> </w:t>
      </w:r>
      <w:r w:rsidRPr="0084085C">
        <w:rPr>
          <w:bCs/>
          <w:lang w:val="nl-NL"/>
        </w:rPr>
        <w:t>Thanh tra Bộ đề nghị v</w:t>
      </w:r>
      <w:r w:rsidR="008E2FA6" w:rsidRPr="0084085C">
        <w:rPr>
          <w:bCs/>
          <w:lang w:val="nl-NL"/>
        </w:rPr>
        <w:t xml:space="preserve">iệc tính chi phí theo nhiệm vụ cụ thể sẽ phù hợp </w:t>
      </w:r>
      <w:r w:rsidR="008E2FA6" w:rsidRPr="0084085C">
        <w:rPr>
          <w:bCs/>
          <w:lang w:val="nl-NL"/>
        </w:rPr>
        <w:lastRenderedPageBreak/>
        <w:t>khi nghiệm thu, thanh quyết toán.</w:t>
      </w:r>
    </w:p>
    <w:p w:rsidR="00321BDA" w:rsidRPr="0084085C" w:rsidRDefault="00D132B0" w:rsidP="00E86610">
      <w:pPr>
        <w:widowControl w:val="0"/>
        <w:spacing w:before="120" w:after="0" w:line="240" w:lineRule="auto"/>
        <w:ind w:firstLine="720"/>
        <w:jc w:val="both"/>
        <w:rPr>
          <w:bCs/>
          <w:lang w:val="nl-NL"/>
        </w:rPr>
      </w:pPr>
      <w:r w:rsidRPr="0084085C">
        <w:rPr>
          <w:bCs/>
          <w:lang w:val="nl-NL"/>
        </w:rPr>
        <w:t>3.</w:t>
      </w:r>
      <w:r w:rsidR="0018053F" w:rsidRPr="0084085C">
        <w:rPr>
          <w:bCs/>
          <w:lang w:val="nl-NL"/>
        </w:rPr>
        <w:t xml:space="preserve"> </w:t>
      </w:r>
      <w:r w:rsidR="00321BDA" w:rsidRPr="0084085C">
        <w:rPr>
          <w:bCs/>
          <w:lang w:val="nl-NL"/>
        </w:rPr>
        <w:t>Ý kiến của Cụ</w:t>
      </w:r>
      <w:r w:rsidR="00B162D2" w:rsidRPr="0084085C">
        <w:rPr>
          <w:bCs/>
          <w:lang w:val="nl-NL"/>
        </w:rPr>
        <w:t>c ĐSVN:</w:t>
      </w:r>
    </w:p>
    <w:p w:rsidR="00144606" w:rsidRPr="0084085C" w:rsidRDefault="00460F2A" w:rsidP="00460F2A">
      <w:pPr>
        <w:widowControl w:val="0"/>
        <w:spacing w:before="120" w:after="0" w:line="240" w:lineRule="auto"/>
        <w:ind w:firstLine="720"/>
        <w:jc w:val="both"/>
        <w:rPr>
          <w:rFonts w:eastAsiaTheme="minorHAnsi"/>
          <w:szCs w:val="28"/>
          <w:lang w:val="nl-NL"/>
        </w:rPr>
      </w:pPr>
      <w:r w:rsidRPr="0084085C">
        <w:rPr>
          <w:szCs w:val="28"/>
          <w:lang w:val="nl-NL"/>
        </w:rPr>
        <w:t xml:space="preserve">Để thuận lợi trong quá trình thực hiện, bảo đảm điều kiện thực hiện đặt hàng công tác quản lý, bảo trì KCHTĐS quốc gia theo quy định tại Nghị định số 32/2019/NĐ-CP vào năm 2021, </w:t>
      </w:r>
      <w:r w:rsidR="00144606" w:rsidRPr="0084085C">
        <w:rPr>
          <w:bCs/>
          <w:lang w:val="nl-NL"/>
        </w:rPr>
        <w:t>Cục ĐSVN kiến nghị</w:t>
      </w:r>
      <w:r w:rsidR="0068157E" w:rsidRPr="0084085C">
        <w:rPr>
          <w:bCs/>
          <w:lang w:val="nl-NL"/>
        </w:rPr>
        <w:t>:</w:t>
      </w:r>
    </w:p>
    <w:p w:rsidR="00460F2A" w:rsidRPr="0084085C" w:rsidRDefault="00460F2A" w:rsidP="00460F2A">
      <w:pPr>
        <w:widowControl w:val="0"/>
        <w:spacing w:before="120" w:after="0" w:line="240" w:lineRule="auto"/>
        <w:ind w:firstLine="720"/>
        <w:jc w:val="both"/>
        <w:rPr>
          <w:rFonts w:eastAsiaTheme="minorHAnsi"/>
          <w:szCs w:val="28"/>
          <w:lang w:val="nl-NL"/>
        </w:rPr>
      </w:pPr>
      <w:r w:rsidRPr="0084085C">
        <w:rPr>
          <w:rFonts w:eastAsiaTheme="minorHAnsi"/>
          <w:szCs w:val="28"/>
          <w:lang w:val="nl-NL"/>
        </w:rPr>
        <w:t>(1) Chi phí quản lý kết cấu hạ tầng đường sắt được xác định trên cơ sở định mức được cơ quan có thẩm quyền ban hành.</w:t>
      </w:r>
    </w:p>
    <w:p w:rsidR="00460F2A" w:rsidRPr="0084085C" w:rsidRDefault="00460F2A" w:rsidP="00460F2A">
      <w:pPr>
        <w:widowControl w:val="0"/>
        <w:spacing w:before="120" w:after="0" w:line="240" w:lineRule="auto"/>
        <w:ind w:firstLine="720"/>
        <w:jc w:val="both"/>
        <w:rPr>
          <w:rFonts w:eastAsiaTheme="minorHAnsi"/>
          <w:szCs w:val="28"/>
          <w:lang w:val="nl-NL"/>
        </w:rPr>
      </w:pPr>
      <w:r w:rsidRPr="0084085C">
        <w:rPr>
          <w:rFonts w:eastAsiaTheme="minorHAnsi"/>
          <w:szCs w:val="28"/>
          <w:lang w:val="nl-NL"/>
        </w:rPr>
        <w:t>(2) Chi phí quản lý kết cấu hạ tầng đường sắt trong năm 2021 khi định mức chưa ban hành được xác định như sau:</w:t>
      </w:r>
    </w:p>
    <w:p w:rsidR="00460F2A" w:rsidRPr="0084085C" w:rsidRDefault="00460F2A" w:rsidP="00460F2A">
      <w:pPr>
        <w:widowControl w:val="0"/>
        <w:spacing w:before="120" w:after="0" w:line="240" w:lineRule="auto"/>
        <w:ind w:firstLine="720"/>
        <w:jc w:val="both"/>
        <w:rPr>
          <w:rFonts w:eastAsiaTheme="minorHAnsi"/>
          <w:szCs w:val="28"/>
          <w:lang w:val="nl-NL"/>
        </w:rPr>
      </w:pPr>
      <w:r w:rsidRPr="0084085C">
        <w:rPr>
          <w:rFonts w:eastAsiaTheme="minorHAnsi"/>
          <w:szCs w:val="28"/>
          <w:lang w:val="nl-NL"/>
        </w:rPr>
        <w:t>- Cho phép xác định chi phí quản lý kết cấu hạ tầng đường sắt bằng chi phí bình quân 03 năm gần nhất theo số liệu báo cáo của Tổng công ty Đường sắt Việt Nam trên cơ sở báo cáo quyết toán đã được phê duyệt để lập, phê duyệt kế hoạch, dự toán kinh phí bảo trì kết cấu hạ tầng hạ tầng giao thông đường sắt;</w:t>
      </w:r>
    </w:p>
    <w:p w:rsidR="00460F2A" w:rsidRPr="0084085C" w:rsidRDefault="00460F2A" w:rsidP="00460F2A">
      <w:pPr>
        <w:widowControl w:val="0"/>
        <w:spacing w:before="120" w:after="0" w:line="240" w:lineRule="auto"/>
        <w:ind w:firstLine="720"/>
        <w:jc w:val="both"/>
        <w:rPr>
          <w:rFonts w:eastAsiaTheme="minorHAnsi"/>
          <w:szCs w:val="28"/>
          <w:lang w:val="nl-NL"/>
        </w:rPr>
      </w:pPr>
      <w:r w:rsidRPr="0084085C">
        <w:rPr>
          <w:rFonts w:eastAsiaTheme="minorHAnsi"/>
          <w:szCs w:val="28"/>
          <w:lang w:val="nl-NL"/>
        </w:rPr>
        <w:t>- Chi phí quản lý kết cấu hạ tầng đường sắt xác định tại điểm a khoản này là giá tạm tính để ký hợp đồng đặt hàng với đơn vị cung cấp dịch vụ sự nghiệp công;</w:t>
      </w:r>
    </w:p>
    <w:p w:rsidR="00237029" w:rsidRPr="0084085C" w:rsidRDefault="00460F2A" w:rsidP="00460F2A">
      <w:pPr>
        <w:widowControl w:val="0"/>
        <w:spacing w:before="120" w:after="0" w:line="240" w:lineRule="auto"/>
        <w:ind w:firstLine="720"/>
        <w:jc w:val="both"/>
        <w:rPr>
          <w:rFonts w:eastAsiaTheme="minorHAnsi"/>
          <w:szCs w:val="28"/>
          <w:lang w:val="nl-NL"/>
        </w:rPr>
      </w:pPr>
      <w:r w:rsidRPr="0084085C">
        <w:rPr>
          <w:rFonts w:eastAsiaTheme="minorHAnsi"/>
          <w:szCs w:val="28"/>
          <w:lang w:val="nl-NL"/>
        </w:rPr>
        <w:t>- Giá trị quyết toán chi phí quản lý kết cấu hạ tầng đường sắt theo định mức xây dựng được cấp có thẩm quyền ban hành.</w:t>
      </w:r>
    </w:p>
    <w:p w:rsidR="002708F2" w:rsidRPr="0084085C" w:rsidRDefault="000205D9" w:rsidP="00E86610">
      <w:pPr>
        <w:widowControl w:val="0"/>
        <w:spacing w:before="120" w:after="0" w:line="240" w:lineRule="auto"/>
        <w:ind w:firstLine="720"/>
        <w:jc w:val="both"/>
        <w:rPr>
          <w:b/>
          <w:bCs/>
          <w:lang w:val="nl-NL"/>
        </w:rPr>
      </w:pPr>
      <w:r w:rsidRPr="0084085C">
        <w:rPr>
          <w:b/>
          <w:bCs/>
          <w:lang w:val="nl-NL"/>
        </w:rPr>
        <w:t>V</w:t>
      </w:r>
      <w:r w:rsidR="000D6555" w:rsidRPr="0084085C">
        <w:rPr>
          <w:b/>
          <w:bCs/>
          <w:lang w:val="nl-NL"/>
        </w:rPr>
        <w:t>I</w:t>
      </w:r>
      <w:r w:rsidRPr="0084085C">
        <w:rPr>
          <w:b/>
          <w:bCs/>
          <w:lang w:val="nl-NL"/>
        </w:rPr>
        <w:t>I.</w:t>
      </w:r>
      <w:r w:rsidR="002708F2" w:rsidRPr="0084085C">
        <w:rPr>
          <w:b/>
          <w:bCs/>
          <w:lang w:val="nl-NL"/>
        </w:rPr>
        <w:t xml:space="preserve"> </w:t>
      </w:r>
      <w:r w:rsidR="005347A3" w:rsidRPr="0084085C">
        <w:rPr>
          <w:b/>
          <w:bCs/>
          <w:lang w:val="nl-NL"/>
        </w:rPr>
        <w:t>ĐỀ XUẤT, KIẾN NGHỊ</w:t>
      </w:r>
    </w:p>
    <w:p w:rsidR="007825D3" w:rsidRPr="0084085C" w:rsidRDefault="007825D3" w:rsidP="007825D3">
      <w:pPr>
        <w:widowControl w:val="0"/>
        <w:spacing w:before="120" w:after="0" w:line="240" w:lineRule="auto"/>
        <w:ind w:firstLine="720"/>
        <w:jc w:val="both"/>
        <w:rPr>
          <w:bCs/>
          <w:lang w:val="nl-NL"/>
        </w:rPr>
      </w:pPr>
      <w:r w:rsidRPr="0084085C">
        <w:rPr>
          <w:bCs/>
          <w:lang w:val="nl-NL"/>
        </w:rPr>
        <w:t xml:space="preserve">Để </w:t>
      </w:r>
      <w:r w:rsidRPr="0084085C">
        <w:rPr>
          <w:szCs w:val="28"/>
          <w:lang w:val="nl-NL"/>
        </w:rPr>
        <w:t>tổ chức thực hiện</w:t>
      </w:r>
      <w:r w:rsidRPr="0084085C">
        <w:rPr>
          <w:bCs/>
          <w:lang w:val="nl-NL"/>
        </w:rPr>
        <w:t xml:space="preserve"> Thông tư, Cục ĐSVN kính đề nghị Bộ GTVT bổ sung kế hoạch xây dựng định mức đối với công tác quản lý, bảo trì kết cấu hạ tầng đường sắt quốc gia trong năm 2020 để hoàn thành trước ngày 30/6/2021.</w:t>
      </w:r>
    </w:p>
    <w:p w:rsidR="00AA3AEC" w:rsidRPr="0084085C" w:rsidRDefault="00AA3AEC" w:rsidP="00E86610">
      <w:pPr>
        <w:widowControl w:val="0"/>
        <w:spacing w:before="120" w:after="0" w:line="240" w:lineRule="auto"/>
        <w:ind w:firstLine="720"/>
        <w:jc w:val="both"/>
        <w:rPr>
          <w:bCs/>
          <w:lang w:val="nl-NL"/>
        </w:rPr>
      </w:pPr>
      <w:r w:rsidRPr="0084085C">
        <w:rPr>
          <w:bCs/>
          <w:lang w:val="nl-NL"/>
        </w:rPr>
        <w:t xml:space="preserve">Do thể thức ban hành Thông tư của Bộ GTVT thay thế Thông tư liên tịch giữa Bộ GTVT và Bộ Tài chính, vì vậy Cục ĐSVN đề nghị Vụ Tài chính chủ trì làm việc với Bộ Tài chính </w:t>
      </w:r>
      <w:r w:rsidRPr="0084085C">
        <w:rPr>
          <w:rFonts w:hint="eastAsia"/>
          <w:bCs/>
          <w:lang w:val="nl-NL"/>
        </w:rPr>
        <w:t>đ</w:t>
      </w:r>
      <w:r w:rsidRPr="0084085C">
        <w:rPr>
          <w:bCs/>
          <w:lang w:val="nl-NL"/>
        </w:rPr>
        <w:t xml:space="preserve">ể thống nhất nội dung có liên quan theo Quyết </w:t>
      </w:r>
      <w:r w:rsidRPr="0084085C">
        <w:rPr>
          <w:rFonts w:hint="eastAsia"/>
          <w:bCs/>
          <w:lang w:val="nl-NL"/>
        </w:rPr>
        <w:t>đ</w:t>
      </w:r>
      <w:r w:rsidRPr="0084085C">
        <w:rPr>
          <w:bCs/>
          <w:lang w:val="nl-NL"/>
        </w:rPr>
        <w:t xml:space="preserve">ịnh số </w:t>
      </w:r>
      <w:r w:rsidR="00F55E05" w:rsidRPr="0084085C">
        <w:rPr>
          <w:bCs/>
          <w:lang w:val="nl-NL"/>
        </w:rPr>
        <w:t>2497</w:t>
      </w:r>
      <w:r w:rsidRPr="0084085C">
        <w:rPr>
          <w:bCs/>
          <w:lang w:val="nl-NL"/>
        </w:rPr>
        <w:t>/Q</w:t>
      </w:r>
      <w:r w:rsidRPr="0084085C">
        <w:rPr>
          <w:rFonts w:hint="eastAsia"/>
          <w:bCs/>
          <w:lang w:val="nl-NL"/>
        </w:rPr>
        <w:t>Đ</w:t>
      </w:r>
      <w:r w:rsidRPr="0084085C">
        <w:rPr>
          <w:bCs/>
          <w:lang w:val="nl-NL"/>
        </w:rPr>
        <w:t xml:space="preserve">-BGTVT ngày </w:t>
      </w:r>
      <w:r w:rsidR="00CA7760" w:rsidRPr="0084085C">
        <w:rPr>
          <w:bCs/>
          <w:lang w:val="nl-NL"/>
        </w:rPr>
        <w:t>30/12/2019</w:t>
      </w:r>
      <w:r w:rsidRPr="0084085C">
        <w:rPr>
          <w:bCs/>
          <w:lang w:val="nl-NL"/>
        </w:rPr>
        <w:t>.</w:t>
      </w:r>
    </w:p>
    <w:p w:rsidR="00B06101" w:rsidRPr="0084085C" w:rsidRDefault="00D43A19" w:rsidP="00E86610">
      <w:pPr>
        <w:widowControl w:val="0"/>
        <w:spacing w:before="120" w:after="0" w:line="240" w:lineRule="auto"/>
        <w:ind w:firstLine="720"/>
        <w:jc w:val="both"/>
        <w:rPr>
          <w:bCs/>
          <w:lang w:val="nl-NL"/>
        </w:rPr>
      </w:pPr>
      <w:r w:rsidRPr="0084085C">
        <w:rPr>
          <w:bCs/>
          <w:lang w:val="nl-NL"/>
        </w:rPr>
        <w:t xml:space="preserve">Trên đây là Tờ trình </w:t>
      </w:r>
      <w:r w:rsidR="004F7F60" w:rsidRPr="0084085C">
        <w:rPr>
          <w:bCs/>
          <w:lang w:val="nl-NL"/>
        </w:rPr>
        <w:t xml:space="preserve">của Cục ĐSVN về việc đề nghị </w:t>
      </w:r>
      <w:r w:rsidR="00472210" w:rsidRPr="0084085C">
        <w:rPr>
          <w:bCs/>
          <w:lang w:val="nl-NL"/>
        </w:rPr>
        <w:t xml:space="preserve">Bộ </w:t>
      </w:r>
      <w:r w:rsidR="006904CC" w:rsidRPr="0084085C">
        <w:rPr>
          <w:bCs/>
          <w:lang w:val="nl-NL"/>
        </w:rPr>
        <w:t>GTVT</w:t>
      </w:r>
      <w:r w:rsidR="004F7F60" w:rsidRPr="0084085C">
        <w:rPr>
          <w:bCs/>
          <w:lang w:val="nl-NL"/>
        </w:rPr>
        <w:t xml:space="preserve"> thẩm định</w:t>
      </w:r>
      <w:r w:rsidR="007825D3" w:rsidRPr="0084085C">
        <w:rPr>
          <w:bCs/>
          <w:lang w:val="nl-NL"/>
        </w:rPr>
        <w:t xml:space="preserve">, </w:t>
      </w:r>
      <w:r w:rsidR="004F7F60" w:rsidRPr="0084085C">
        <w:rPr>
          <w:bCs/>
          <w:lang w:val="nl-NL"/>
        </w:rPr>
        <w:t xml:space="preserve">ban hành </w:t>
      </w:r>
      <w:r w:rsidR="007825D3" w:rsidRPr="0084085C">
        <w:rPr>
          <w:bCs/>
          <w:lang w:val="nl-NL"/>
        </w:rPr>
        <w:t>Thông tư hướng dẫn phương pháp định giá và quản lý giá dịch vụ sự nghiệp công trong lĩnh vực quản lý, bảo trì đường sắt quốc gia thực hiện theo phương thức đặt hàng sử dụng ngân sách nhà nước từ nguồn kinh phí chi thường xuyên.</w:t>
      </w:r>
    </w:p>
    <w:p w:rsidR="00D43A19" w:rsidRPr="0084085C" w:rsidRDefault="004F7F60" w:rsidP="00E86610">
      <w:pPr>
        <w:widowControl w:val="0"/>
        <w:spacing w:before="120" w:after="0" w:line="240" w:lineRule="auto"/>
        <w:ind w:firstLine="720"/>
        <w:jc w:val="both"/>
        <w:rPr>
          <w:bCs/>
          <w:lang w:val="nl-NL"/>
        </w:rPr>
      </w:pPr>
      <w:r w:rsidRPr="0084085C">
        <w:rPr>
          <w:bCs/>
          <w:lang w:val="nl-NL"/>
        </w:rPr>
        <w:t>K</w:t>
      </w:r>
      <w:r w:rsidR="00D43A19" w:rsidRPr="0084085C">
        <w:rPr>
          <w:bCs/>
          <w:lang w:val="nl-NL"/>
        </w:rPr>
        <w:t xml:space="preserve">ính đề nghị Bộ </w:t>
      </w:r>
      <w:r w:rsidR="006904CC" w:rsidRPr="0084085C">
        <w:rPr>
          <w:bCs/>
          <w:lang w:val="nl-NL"/>
        </w:rPr>
        <w:t>GTVT</w:t>
      </w:r>
      <w:r w:rsidR="00D43A19" w:rsidRPr="0084085C">
        <w:rPr>
          <w:bCs/>
          <w:lang w:val="nl-NL"/>
        </w:rPr>
        <w:t xml:space="preserve"> thẩm định và ban </w:t>
      </w:r>
      <w:r w:rsidR="009E525B" w:rsidRPr="0084085C">
        <w:rPr>
          <w:bCs/>
          <w:lang w:val="nl-NL"/>
        </w:rPr>
        <w:t>hành</w:t>
      </w:r>
      <w:r w:rsidR="00DA752B" w:rsidRPr="0084085C">
        <w:rPr>
          <w:bCs/>
          <w:lang w:val="nl-NL"/>
        </w:rPr>
        <w:t>.</w:t>
      </w:r>
    </w:p>
    <w:p w:rsidR="00D43A19" w:rsidRPr="0084085C" w:rsidRDefault="00C23B67" w:rsidP="00E86610">
      <w:pPr>
        <w:widowControl w:val="0"/>
        <w:spacing w:before="120" w:after="0" w:line="240" w:lineRule="auto"/>
        <w:ind w:firstLine="720"/>
        <w:jc w:val="both"/>
        <w:rPr>
          <w:bCs/>
          <w:lang w:val="nl-NL"/>
        </w:rPr>
      </w:pPr>
      <w:r w:rsidRPr="0084085C">
        <w:rPr>
          <w:bCs/>
          <w:lang w:val="nl-NL"/>
        </w:rPr>
        <w:t>Xin trân trọng cảm ơn./.</w:t>
      </w:r>
    </w:p>
    <w:p w:rsidR="00D43A19" w:rsidRPr="0084085C" w:rsidRDefault="00107B64" w:rsidP="00E86610">
      <w:pPr>
        <w:widowControl w:val="0"/>
        <w:spacing w:before="120" w:after="0" w:line="240" w:lineRule="auto"/>
        <w:ind w:firstLine="720"/>
        <w:jc w:val="both"/>
        <w:rPr>
          <w:b/>
          <w:bCs/>
          <w:i/>
          <w:lang w:val="nl-NL"/>
        </w:rPr>
      </w:pPr>
      <w:r w:rsidRPr="0084085C">
        <w:rPr>
          <w:b/>
          <w:bCs/>
          <w:i/>
          <w:lang w:val="nl-NL"/>
        </w:rPr>
        <w:t>Kèm theo Tờ</w:t>
      </w:r>
      <w:r w:rsidR="008437C8" w:rsidRPr="0084085C">
        <w:rPr>
          <w:b/>
          <w:bCs/>
          <w:i/>
          <w:lang w:val="nl-NL"/>
        </w:rPr>
        <w:t xml:space="preserve"> trình này là:</w:t>
      </w:r>
    </w:p>
    <w:p w:rsidR="00107B64" w:rsidRPr="0084085C" w:rsidRDefault="00107B64" w:rsidP="00E86610">
      <w:pPr>
        <w:widowControl w:val="0"/>
        <w:spacing w:before="120" w:after="0" w:line="240" w:lineRule="auto"/>
        <w:ind w:firstLine="720"/>
        <w:jc w:val="both"/>
        <w:rPr>
          <w:bCs/>
          <w:i/>
          <w:lang w:val="nl-NL"/>
        </w:rPr>
      </w:pPr>
      <w:r w:rsidRPr="0084085C">
        <w:rPr>
          <w:bCs/>
          <w:i/>
          <w:lang w:val="nl-NL"/>
        </w:rPr>
        <w:t xml:space="preserve">- </w:t>
      </w:r>
      <w:r w:rsidR="008437C8" w:rsidRPr="0084085C">
        <w:rPr>
          <w:bCs/>
          <w:i/>
          <w:lang w:val="nl-NL"/>
        </w:rPr>
        <w:t>Dự thảo Thông tư</w:t>
      </w:r>
      <w:r w:rsidR="0043555E" w:rsidRPr="0084085C">
        <w:rPr>
          <w:bCs/>
          <w:i/>
          <w:lang w:val="nl-NL"/>
        </w:rPr>
        <w:t xml:space="preserve"> (lần 2)</w:t>
      </w:r>
      <w:r w:rsidR="007825D3" w:rsidRPr="0084085C">
        <w:rPr>
          <w:bCs/>
          <w:i/>
          <w:lang w:val="nl-NL"/>
        </w:rPr>
        <w:t xml:space="preserve"> đã chỉnh lý sau khi tiếp thu ý kiến tham gia của các cơ quan, tổ chức liên quan.</w:t>
      </w:r>
    </w:p>
    <w:p w:rsidR="008437C8" w:rsidRPr="0084085C" w:rsidRDefault="008437C8" w:rsidP="00E86610">
      <w:pPr>
        <w:widowControl w:val="0"/>
        <w:spacing w:before="120" w:after="0" w:line="240" w:lineRule="auto"/>
        <w:ind w:firstLine="720"/>
        <w:jc w:val="both"/>
        <w:rPr>
          <w:bCs/>
          <w:i/>
          <w:lang w:val="nl-NL"/>
        </w:rPr>
      </w:pPr>
      <w:r w:rsidRPr="0084085C">
        <w:rPr>
          <w:bCs/>
          <w:i/>
          <w:lang w:val="nl-NL"/>
        </w:rPr>
        <w:t>- Báo cáo tổng kết thi hành Thông tư</w:t>
      </w:r>
      <w:r w:rsidR="007825D3" w:rsidRPr="0084085C">
        <w:rPr>
          <w:bCs/>
          <w:i/>
          <w:lang w:val="nl-NL"/>
        </w:rPr>
        <w:t xml:space="preserve"> liên tịch</w:t>
      </w:r>
      <w:r w:rsidRPr="0084085C">
        <w:rPr>
          <w:bCs/>
          <w:i/>
          <w:lang w:val="nl-NL"/>
        </w:rPr>
        <w:t xml:space="preserve"> số </w:t>
      </w:r>
      <w:r w:rsidR="006904CC" w:rsidRPr="0084085C">
        <w:rPr>
          <w:bCs/>
          <w:i/>
          <w:lang w:val="nl-NL"/>
        </w:rPr>
        <w:t>09</w:t>
      </w:r>
      <w:r w:rsidRPr="0084085C">
        <w:rPr>
          <w:bCs/>
          <w:i/>
          <w:lang w:val="nl-NL"/>
        </w:rPr>
        <w:t>.</w:t>
      </w:r>
    </w:p>
    <w:p w:rsidR="008437C8" w:rsidRPr="0084085C" w:rsidRDefault="008437C8" w:rsidP="00E86610">
      <w:pPr>
        <w:widowControl w:val="0"/>
        <w:spacing w:before="120" w:after="0" w:line="240" w:lineRule="auto"/>
        <w:ind w:firstLine="720"/>
        <w:jc w:val="both"/>
        <w:rPr>
          <w:bCs/>
          <w:i/>
          <w:lang w:val="nl-NL"/>
        </w:rPr>
      </w:pPr>
      <w:r w:rsidRPr="0084085C">
        <w:rPr>
          <w:bCs/>
          <w:i/>
          <w:lang w:val="nl-NL"/>
        </w:rPr>
        <w:t xml:space="preserve">- Báo cáo đánh giá tác động </w:t>
      </w:r>
      <w:r w:rsidR="001953A2" w:rsidRPr="0084085C">
        <w:rPr>
          <w:bCs/>
          <w:i/>
          <w:lang w:val="nl-NL"/>
        </w:rPr>
        <w:t xml:space="preserve">dự thảo </w:t>
      </w:r>
      <w:r w:rsidR="007825D3" w:rsidRPr="0084085C">
        <w:rPr>
          <w:bCs/>
          <w:i/>
          <w:lang w:val="nl-NL"/>
        </w:rPr>
        <w:t>Thông tư liên tịch số 09</w:t>
      </w:r>
      <w:r w:rsidR="001953A2" w:rsidRPr="0084085C">
        <w:rPr>
          <w:bCs/>
          <w:i/>
          <w:lang w:val="nl-NL"/>
        </w:rPr>
        <w:t>.</w:t>
      </w:r>
    </w:p>
    <w:p w:rsidR="001953A2" w:rsidRPr="0084085C" w:rsidRDefault="001953A2" w:rsidP="00E86610">
      <w:pPr>
        <w:widowControl w:val="0"/>
        <w:spacing w:before="120" w:after="0" w:line="240" w:lineRule="auto"/>
        <w:ind w:firstLine="720"/>
        <w:jc w:val="both"/>
        <w:rPr>
          <w:bCs/>
          <w:i/>
          <w:lang w:val="nl-NL"/>
        </w:rPr>
      </w:pPr>
      <w:r w:rsidRPr="0084085C">
        <w:rPr>
          <w:bCs/>
          <w:i/>
          <w:lang w:val="nl-NL"/>
        </w:rPr>
        <w:lastRenderedPageBreak/>
        <w:t xml:space="preserve">- Bảng </w:t>
      </w:r>
      <w:r w:rsidR="006904CC" w:rsidRPr="0084085C">
        <w:rPr>
          <w:bCs/>
          <w:i/>
          <w:lang w:val="nl-NL"/>
        </w:rPr>
        <w:t>giải trình</w:t>
      </w:r>
      <w:r w:rsidRPr="0084085C">
        <w:rPr>
          <w:bCs/>
          <w:i/>
          <w:lang w:val="nl-NL"/>
        </w:rPr>
        <w:t xml:space="preserve">, tiếp thu </w:t>
      </w:r>
      <w:r w:rsidR="006904CC" w:rsidRPr="0084085C">
        <w:rPr>
          <w:bCs/>
          <w:i/>
          <w:lang w:val="nl-NL"/>
        </w:rPr>
        <w:t>ý kiến tham gia về</w:t>
      </w:r>
      <w:r w:rsidRPr="0084085C">
        <w:rPr>
          <w:bCs/>
          <w:i/>
          <w:lang w:val="nl-NL"/>
        </w:rPr>
        <w:t xml:space="preserve"> dự thảo Thông tư</w:t>
      </w:r>
      <w:r w:rsidR="006904CC" w:rsidRPr="0084085C">
        <w:rPr>
          <w:bCs/>
          <w:i/>
          <w:lang w:val="nl-NL"/>
        </w:rPr>
        <w:t xml:space="preserve"> (lần 1)</w:t>
      </w:r>
      <w:r w:rsidR="00902785" w:rsidRPr="0084085C">
        <w:rPr>
          <w:bCs/>
          <w:i/>
          <w:lang w:val="nl-NL"/>
        </w:rPr>
        <w:t xml:space="preserve"> và bản sao ý kiến góp ý của các cơ quan, đơn vị.</w:t>
      </w:r>
    </w:p>
    <w:p w:rsidR="006904CC" w:rsidRPr="0084085C" w:rsidRDefault="006904CC" w:rsidP="00E86610">
      <w:pPr>
        <w:widowControl w:val="0"/>
        <w:spacing w:before="120" w:after="0" w:line="240" w:lineRule="auto"/>
        <w:ind w:firstLine="720"/>
        <w:jc w:val="both"/>
        <w:rPr>
          <w:bCs/>
          <w:i/>
          <w:lang w:val="nl-NL"/>
        </w:rPr>
      </w:pPr>
      <w:r w:rsidRPr="0084085C">
        <w:rPr>
          <w:bCs/>
          <w:i/>
          <w:lang w:val="nl-NL"/>
        </w:rPr>
        <w:t xml:space="preserve">- Bảng </w:t>
      </w:r>
      <w:r w:rsidR="00A83B7A" w:rsidRPr="0084085C">
        <w:rPr>
          <w:bCs/>
          <w:i/>
          <w:lang w:val="nl-NL"/>
        </w:rPr>
        <w:t>so sánh nội dung</w:t>
      </w:r>
      <w:r w:rsidRPr="0084085C">
        <w:rPr>
          <w:bCs/>
          <w:i/>
          <w:lang w:val="nl-NL"/>
        </w:rPr>
        <w:t xml:space="preserve"> Dự thảo Thông tư.</w:t>
      </w:r>
    </w:p>
    <w:p w:rsidR="00B0055B" w:rsidRPr="0084085C" w:rsidRDefault="00B0055B" w:rsidP="00E86610">
      <w:pPr>
        <w:widowControl w:val="0"/>
        <w:spacing w:before="120" w:after="0" w:line="240" w:lineRule="auto"/>
        <w:ind w:firstLine="720"/>
        <w:jc w:val="both"/>
        <w:rPr>
          <w:bCs/>
          <w:i/>
          <w:lang w:val="nl-NL"/>
        </w:rPr>
      </w:pPr>
      <w:r w:rsidRPr="0084085C">
        <w:rPr>
          <w:bCs/>
          <w:i/>
          <w:lang w:val="nl-NL"/>
        </w:rPr>
        <w:t xml:space="preserve">- </w:t>
      </w:r>
      <w:r w:rsidR="006A0968" w:rsidRPr="0084085C">
        <w:rPr>
          <w:bCs/>
          <w:i/>
          <w:lang w:val="nl-NL"/>
        </w:rPr>
        <w:t>Văn bản</w:t>
      </w:r>
      <w:r w:rsidRPr="0084085C">
        <w:rPr>
          <w:bCs/>
          <w:i/>
          <w:lang w:val="nl-NL"/>
        </w:rPr>
        <w:t xml:space="preserve"> thẩm định của </w:t>
      </w:r>
      <w:r w:rsidR="006A0968" w:rsidRPr="0084085C">
        <w:rPr>
          <w:bCs/>
          <w:i/>
          <w:lang w:val="nl-NL"/>
        </w:rPr>
        <w:t xml:space="preserve">bộ phận pháp chế </w:t>
      </w:r>
      <w:r w:rsidR="007825D3" w:rsidRPr="0084085C">
        <w:rPr>
          <w:bCs/>
          <w:i/>
          <w:lang w:val="nl-NL"/>
        </w:rPr>
        <w:t xml:space="preserve">Cục ĐSVN </w:t>
      </w:r>
      <w:r w:rsidR="00C32CA6" w:rsidRPr="0084085C">
        <w:rPr>
          <w:bCs/>
          <w:i/>
          <w:lang w:val="nl-NL"/>
        </w:rPr>
        <w:t xml:space="preserve">số </w:t>
      </w:r>
      <w:r w:rsidR="00902785" w:rsidRPr="0084085C">
        <w:rPr>
          <w:bCs/>
          <w:i/>
          <w:lang w:val="nl-NL"/>
        </w:rPr>
        <w:t>40</w:t>
      </w:r>
      <w:r w:rsidR="00C32CA6" w:rsidRPr="0084085C">
        <w:rPr>
          <w:bCs/>
          <w:i/>
          <w:lang w:val="nl-NL"/>
        </w:rPr>
        <w:t xml:space="preserve">/PCTT ngày </w:t>
      </w:r>
      <w:r w:rsidR="00902785" w:rsidRPr="0084085C">
        <w:rPr>
          <w:bCs/>
          <w:i/>
          <w:lang w:val="nl-NL"/>
        </w:rPr>
        <w:t>06/5</w:t>
      </w:r>
      <w:r w:rsidR="00421478" w:rsidRPr="0084085C">
        <w:rPr>
          <w:bCs/>
          <w:i/>
          <w:lang w:val="nl-NL"/>
        </w:rPr>
        <w:t>/20</w:t>
      </w:r>
      <w:r w:rsidR="00902785" w:rsidRPr="0084085C">
        <w:rPr>
          <w:bCs/>
          <w:i/>
          <w:lang w:val="nl-NL"/>
        </w:rPr>
        <w:t>20 và</w:t>
      </w:r>
      <w:r w:rsidR="00D93265" w:rsidRPr="0084085C">
        <w:rPr>
          <w:bCs/>
          <w:i/>
          <w:lang w:val="nl-NL"/>
        </w:rPr>
        <w:t xml:space="preserve"> </w:t>
      </w:r>
      <w:r w:rsidR="001D6F3C" w:rsidRPr="0084085C">
        <w:rPr>
          <w:bCs/>
          <w:i/>
          <w:lang w:val="nl-NL"/>
        </w:rPr>
        <w:t>ý kiến giải trình của đơn vị soạn thảo đối với nội dung thẩm định.</w:t>
      </w:r>
    </w:p>
    <w:p w:rsidR="00107B64" w:rsidRPr="0084085C" w:rsidRDefault="00A77714" w:rsidP="00E86610">
      <w:pPr>
        <w:widowControl w:val="0"/>
        <w:spacing w:before="120" w:after="0" w:line="240" w:lineRule="auto"/>
        <w:ind w:firstLine="720"/>
        <w:jc w:val="both"/>
        <w:rPr>
          <w:bCs/>
          <w:i/>
          <w:lang w:val="nl-NL"/>
        </w:rPr>
      </w:pPr>
      <w:r w:rsidRPr="0084085C">
        <w:rPr>
          <w:bCs/>
          <w:i/>
          <w:lang w:val="nl-NL"/>
        </w:rPr>
        <w:t>Ghi chú</w:t>
      </w:r>
      <w:r w:rsidR="00107B64" w:rsidRPr="0084085C">
        <w:rPr>
          <w:bCs/>
          <w:i/>
          <w:lang w:val="nl-NL"/>
        </w:rPr>
        <w:t>: Cục ĐSVN</w:t>
      </w:r>
      <w:r w:rsidRPr="0084085C">
        <w:rPr>
          <w:bCs/>
          <w:i/>
          <w:lang w:val="nl-NL"/>
        </w:rPr>
        <w:t xml:space="preserve"> đã</w:t>
      </w:r>
      <w:r w:rsidR="00107B64" w:rsidRPr="0084085C">
        <w:rPr>
          <w:bCs/>
          <w:i/>
          <w:lang w:val="nl-NL"/>
        </w:rPr>
        <w:t xml:space="preserve"> đăng tải </w:t>
      </w:r>
      <w:r w:rsidRPr="0084085C">
        <w:rPr>
          <w:bCs/>
          <w:i/>
          <w:lang w:val="nl-NL"/>
        </w:rPr>
        <w:t xml:space="preserve">nội dung Dự thảo </w:t>
      </w:r>
      <w:r w:rsidR="00367CFE" w:rsidRPr="0084085C">
        <w:rPr>
          <w:bCs/>
          <w:i/>
          <w:lang w:val="nl-NL"/>
        </w:rPr>
        <w:t>t</w:t>
      </w:r>
      <w:r w:rsidRPr="0084085C">
        <w:rPr>
          <w:bCs/>
          <w:i/>
          <w:lang w:val="nl-NL"/>
        </w:rPr>
        <w:t xml:space="preserve">hông </w:t>
      </w:r>
      <w:r w:rsidR="00107B64" w:rsidRPr="0084085C">
        <w:rPr>
          <w:bCs/>
          <w:i/>
          <w:lang w:val="nl-NL"/>
        </w:rPr>
        <w:t>trên Website</w:t>
      </w:r>
      <w:r w:rsidRPr="0084085C">
        <w:rPr>
          <w:bCs/>
          <w:i/>
          <w:lang w:val="nl-NL"/>
        </w:rPr>
        <w:t xml:space="preserve"> theo địa chỉ</w:t>
      </w:r>
      <w:r w:rsidR="00107B64" w:rsidRPr="0084085C">
        <w:rPr>
          <w:bCs/>
          <w:i/>
          <w:lang w:val="nl-NL"/>
        </w:rPr>
        <w:t xml:space="preserve">: </w:t>
      </w:r>
      <w:hyperlink r:id="rId9" w:history="1">
        <w:r w:rsidR="00F81222" w:rsidRPr="0084085C">
          <w:rPr>
            <w:rStyle w:val="Hyperlink"/>
            <w:bCs/>
            <w:i/>
            <w:color w:val="auto"/>
            <w:lang w:val="nl-NL"/>
          </w:rPr>
          <w:t>http://vnra.gov.vn/du-thao-van-ban</w:t>
        </w:r>
      </w:hyperlink>
      <w:r w:rsidR="00107B64" w:rsidRPr="0084085C">
        <w:rPr>
          <w:bCs/>
          <w:i/>
          <w:lang w:val="nl-NL"/>
        </w:rPr>
        <w:t>.</w:t>
      </w:r>
    </w:p>
    <w:p w:rsidR="00F81222" w:rsidRPr="0084085C" w:rsidRDefault="00F81222" w:rsidP="00E86610">
      <w:pPr>
        <w:widowControl w:val="0"/>
        <w:spacing w:before="120" w:after="0" w:line="240" w:lineRule="auto"/>
        <w:ind w:firstLine="720"/>
        <w:jc w:val="both"/>
        <w:rPr>
          <w:bCs/>
          <w:i/>
          <w:lang w:val="nl-NL"/>
        </w:rPr>
      </w:pPr>
    </w:p>
    <w:p w:rsidR="00107B64" w:rsidRPr="0084085C" w:rsidRDefault="00107B64" w:rsidP="004F7F60">
      <w:pPr>
        <w:spacing w:after="0" w:line="240" w:lineRule="auto"/>
        <w:jc w:val="both"/>
        <w:rPr>
          <w:lang w:val="nl-NL"/>
        </w:rPr>
      </w:pPr>
    </w:p>
    <w:tbl>
      <w:tblPr>
        <w:tblW w:w="9322" w:type="dxa"/>
        <w:tblLook w:val="01E0" w:firstRow="1" w:lastRow="1" w:firstColumn="1" w:lastColumn="1" w:noHBand="0" w:noVBand="0"/>
      </w:tblPr>
      <w:tblGrid>
        <w:gridCol w:w="4644"/>
        <w:gridCol w:w="4678"/>
      </w:tblGrid>
      <w:tr w:rsidR="00AB63DE" w:rsidRPr="0084085C" w:rsidTr="009B6CEC">
        <w:tc>
          <w:tcPr>
            <w:tcW w:w="4644" w:type="dxa"/>
          </w:tcPr>
          <w:p w:rsidR="00D43A19" w:rsidRPr="0084085C" w:rsidRDefault="00D43A19" w:rsidP="00034F17">
            <w:pPr>
              <w:spacing w:after="0" w:line="240" w:lineRule="auto"/>
              <w:jc w:val="both"/>
              <w:rPr>
                <w:b/>
                <w:i/>
                <w:sz w:val="24"/>
                <w:lang w:val="nl-NL"/>
              </w:rPr>
            </w:pPr>
            <w:r w:rsidRPr="0084085C">
              <w:rPr>
                <w:b/>
                <w:i/>
                <w:sz w:val="24"/>
                <w:lang w:val="nl-NL"/>
              </w:rPr>
              <w:t>Nơi nhận:</w:t>
            </w:r>
          </w:p>
          <w:p w:rsidR="00D43A19" w:rsidRPr="0084085C" w:rsidRDefault="00D43A19" w:rsidP="00034F17">
            <w:pPr>
              <w:spacing w:after="0" w:line="240" w:lineRule="auto"/>
              <w:ind w:firstLine="119"/>
              <w:jc w:val="both"/>
              <w:rPr>
                <w:sz w:val="22"/>
                <w:lang w:val="nl-NL"/>
              </w:rPr>
            </w:pPr>
            <w:r w:rsidRPr="0084085C">
              <w:rPr>
                <w:sz w:val="22"/>
                <w:lang w:val="nl-NL"/>
              </w:rPr>
              <w:t>- Như trên;</w:t>
            </w:r>
          </w:p>
          <w:p w:rsidR="00D43A19" w:rsidRPr="0084085C" w:rsidRDefault="00D43A19" w:rsidP="00034F17">
            <w:pPr>
              <w:spacing w:after="0" w:line="240" w:lineRule="auto"/>
              <w:ind w:firstLine="119"/>
              <w:jc w:val="both"/>
              <w:rPr>
                <w:sz w:val="22"/>
                <w:lang w:val="nl-NL"/>
              </w:rPr>
            </w:pPr>
            <w:r w:rsidRPr="0084085C">
              <w:rPr>
                <w:sz w:val="22"/>
                <w:lang w:val="nl-NL"/>
              </w:rPr>
              <w:t xml:space="preserve">- </w:t>
            </w:r>
            <w:r w:rsidR="009B6CEC" w:rsidRPr="0084085C">
              <w:rPr>
                <w:sz w:val="22"/>
                <w:lang w:val="nl-NL"/>
              </w:rPr>
              <w:t>Thứ trưởng</w:t>
            </w:r>
            <w:r w:rsidRPr="0084085C">
              <w:rPr>
                <w:sz w:val="22"/>
                <w:lang w:val="nl-NL"/>
              </w:rPr>
              <w:t xml:space="preserve"> Nguyễn Ngọc Đông (để b/c);</w:t>
            </w:r>
          </w:p>
          <w:p w:rsidR="004E359A" w:rsidRPr="0084085C" w:rsidRDefault="001E0174" w:rsidP="00034F17">
            <w:pPr>
              <w:spacing w:after="0" w:line="240" w:lineRule="auto"/>
              <w:ind w:firstLine="119"/>
              <w:jc w:val="both"/>
              <w:rPr>
                <w:sz w:val="22"/>
                <w:lang w:val="nl-NL"/>
              </w:rPr>
            </w:pPr>
            <w:r w:rsidRPr="0084085C">
              <w:rPr>
                <w:sz w:val="22"/>
                <w:lang w:val="nl-NL"/>
              </w:rPr>
              <w:t xml:space="preserve">- </w:t>
            </w:r>
            <w:r w:rsidR="00510432" w:rsidRPr="0084085C">
              <w:rPr>
                <w:sz w:val="22"/>
                <w:lang w:val="nl-NL"/>
              </w:rPr>
              <w:t xml:space="preserve">Cục trưởng (để </w:t>
            </w:r>
            <w:r w:rsidRPr="0084085C">
              <w:rPr>
                <w:sz w:val="22"/>
                <w:lang w:val="nl-NL"/>
              </w:rPr>
              <w:t>b/c</w:t>
            </w:r>
            <w:r w:rsidR="00510432" w:rsidRPr="0084085C">
              <w:rPr>
                <w:sz w:val="22"/>
                <w:lang w:val="nl-NL"/>
              </w:rPr>
              <w:t>)</w:t>
            </w:r>
            <w:r w:rsidR="004E359A" w:rsidRPr="0084085C">
              <w:rPr>
                <w:sz w:val="22"/>
                <w:lang w:val="nl-NL"/>
              </w:rPr>
              <w:t>;</w:t>
            </w:r>
          </w:p>
          <w:p w:rsidR="009B6CEC" w:rsidRPr="0084085C" w:rsidRDefault="009B6CEC" w:rsidP="00034F17">
            <w:pPr>
              <w:spacing w:after="0" w:line="240" w:lineRule="auto"/>
              <w:ind w:firstLine="119"/>
              <w:jc w:val="both"/>
              <w:rPr>
                <w:sz w:val="22"/>
                <w:lang w:val="nl-NL"/>
              </w:rPr>
            </w:pPr>
            <w:r w:rsidRPr="0084085C">
              <w:rPr>
                <w:sz w:val="22"/>
                <w:lang w:val="nl-NL"/>
              </w:rPr>
              <w:t>- Các Vụ: TC, PC, KCHT - Bộ GTVT (để ph/h);</w:t>
            </w:r>
          </w:p>
          <w:p w:rsidR="007825D3" w:rsidRPr="0084085C" w:rsidRDefault="007825D3" w:rsidP="007825D3">
            <w:pPr>
              <w:spacing w:after="0" w:line="240" w:lineRule="auto"/>
              <w:ind w:firstLine="119"/>
              <w:jc w:val="both"/>
              <w:rPr>
                <w:sz w:val="22"/>
                <w:lang w:val="nl-NL"/>
              </w:rPr>
            </w:pPr>
            <w:r w:rsidRPr="0084085C">
              <w:rPr>
                <w:sz w:val="22"/>
                <w:lang w:val="nl-NL"/>
              </w:rPr>
              <w:t>- Tổng công ty ĐSVN (để ph/h);</w:t>
            </w:r>
          </w:p>
          <w:p w:rsidR="004E359A" w:rsidRPr="0084085C" w:rsidRDefault="004E359A" w:rsidP="00034F17">
            <w:pPr>
              <w:spacing w:after="0" w:line="240" w:lineRule="auto"/>
              <w:ind w:firstLine="119"/>
              <w:jc w:val="both"/>
              <w:rPr>
                <w:sz w:val="22"/>
                <w:lang w:val="nl-NL"/>
              </w:rPr>
            </w:pPr>
            <w:r w:rsidRPr="0084085C">
              <w:rPr>
                <w:sz w:val="22"/>
                <w:lang w:val="nl-NL"/>
              </w:rPr>
              <w:t>- Tổ</w:t>
            </w:r>
            <w:r w:rsidR="00114577" w:rsidRPr="0084085C">
              <w:rPr>
                <w:sz w:val="22"/>
                <w:lang w:val="nl-NL"/>
              </w:rPr>
              <w:t xml:space="preserve"> xây dựng </w:t>
            </w:r>
            <w:r w:rsidR="009B6CEC" w:rsidRPr="0084085C">
              <w:rPr>
                <w:sz w:val="22"/>
                <w:lang w:val="nl-NL"/>
              </w:rPr>
              <w:t>Thông tư (để th/h)</w:t>
            </w:r>
            <w:r w:rsidR="00114577" w:rsidRPr="0084085C">
              <w:rPr>
                <w:sz w:val="22"/>
                <w:lang w:val="nl-NL"/>
              </w:rPr>
              <w:t>;</w:t>
            </w:r>
          </w:p>
          <w:p w:rsidR="004E359A" w:rsidRPr="0084085C" w:rsidRDefault="004E359A" w:rsidP="00034F17">
            <w:pPr>
              <w:spacing w:after="0" w:line="240" w:lineRule="auto"/>
              <w:ind w:firstLine="119"/>
              <w:jc w:val="both"/>
              <w:rPr>
                <w:sz w:val="22"/>
                <w:lang w:val="nl-NL"/>
              </w:rPr>
            </w:pPr>
            <w:r w:rsidRPr="0084085C">
              <w:rPr>
                <w:sz w:val="22"/>
                <w:lang w:val="nl-NL"/>
              </w:rPr>
              <w:t>- Các phòng: PCTT,</w:t>
            </w:r>
            <w:r w:rsidR="00114577" w:rsidRPr="0084085C">
              <w:rPr>
                <w:sz w:val="22"/>
                <w:lang w:val="nl-NL"/>
              </w:rPr>
              <w:t xml:space="preserve"> </w:t>
            </w:r>
            <w:r w:rsidR="009E58EF" w:rsidRPr="0084085C">
              <w:rPr>
                <w:sz w:val="22"/>
                <w:lang w:val="nl-NL"/>
              </w:rPr>
              <w:t>QLXD&amp;KCHT</w:t>
            </w:r>
            <w:r w:rsidR="009B6CEC" w:rsidRPr="0084085C">
              <w:rPr>
                <w:sz w:val="22"/>
                <w:lang w:val="nl-NL"/>
              </w:rPr>
              <w:t xml:space="preserve"> (để th/h)</w:t>
            </w:r>
            <w:r w:rsidR="00114577" w:rsidRPr="0084085C">
              <w:rPr>
                <w:sz w:val="22"/>
                <w:lang w:val="nl-NL"/>
              </w:rPr>
              <w:t>;</w:t>
            </w:r>
          </w:p>
          <w:p w:rsidR="00D43A19" w:rsidRPr="0084085C" w:rsidRDefault="004E359A" w:rsidP="001E0174">
            <w:pPr>
              <w:spacing w:after="0" w:line="240" w:lineRule="auto"/>
              <w:ind w:firstLine="119"/>
              <w:jc w:val="both"/>
              <w:rPr>
                <w:lang w:val="nl-NL"/>
              </w:rPr>
            </w:pPr>
            <w:r w:rsidRPr="0084085C">
              <w:rPr>
                <w:sz w:val="22"/>
                <w:lang w:val="nl-NL"/>
              </w:rPr>
              <w:t>- Lưu VP</w:t>
            </w:r>
            <w:r w:rsidR="009B6CEC" w:rsidRPr="0084085C">
              <w:rPr>
                <w:sz w:val="22"/>
                <w:lang w:val="nl-NL"/>
              </w:rPr>
              <w:t xml:space="preserve">, </w:t>
            </w:r>
            <w:r w:rsidR="001E0174" w:rsidRPr="0084085C">
              <w:rPr>
                <w:sz w:val="22"/>
                <w:lang w:val="nl-NL"/>
              </w:rPr>
              <w:t>QLXD&amp;</w:t>
            </w:r>
            <w:r w:rsidR="009B6CEC" w:rsidRPr="0084085C">
              <w:rPr>
                <w:sz w:val="22"/>
                <w:lang w:val="nl-NL"/>
              </w:rPr>
              <w:t>KCHT (02b)</w:t>
            </w:r>
            <w:r w:rsidR="00D43A19" w:rsidRPr="0084085C">
              <w:rPr>
                <w:sz w:val="22"/>
                <w:lang w:val="nl-NL"/>
              </w:rPr>
              <w:t>.</w:t>
            </w:r>
          </w:p>
        </w:tc>
        <w:tc>
          <w:tcPr>
            <w:tcW w:w="4678" w:type="dxa"/>
          </w:tcPr>
          <w:p w:rsidR="00D43A19" w:rsidRPr="0084085C" w:rsidRDefault="001E0174" w:rsidP="00034F17">
            <w:pPr>
              <w:spacing w:after="0" w:line="240" w:lineRule="auto"/>
              <w:jc w:val="center"/>
              <w:rPr>
                <w:b/>
                <w:sz w:val="26"/>
              </w:rPr>
            </w:pPr>
            <w:r w:rsidRPr="0084085C">
              <w:rPr>
                <w:b/>
                <w:sz w:val="26"/>
              </w:rPr>
              <w:t xml:space="preserve">KT. </w:t>
            </w:r>
            <w:r w:rsidR="00D43A19" w:rsidRPr="0084085C">
              <w:rPr>
                <w:b/>
                <w:sz w:val="26"/>
              </w:rPr>
              <w:t>CỤC TRƯỞNG</w:t>
            </w:r>
          </w:p>
          <w:p w:rsidR="001E0174" w:rsidRPr="0084085C" w:rsidRDefault="001E0174" w:rsidP="00034F17">
            <w:pPr>
              <w:spacing w:after="0" w:line="240" w:lineRule="auto"/>
              <w:jc w:val="center"/>
              <w:rPr>
                <w:b/>
                <w:sz w:val="26"/>
              </w:rPr>
            </w:pPr>
            <w:r w:rsidRPr="0084085C">
              <w:rPr>
                <w:b/>
                <w:sz w:val="26"/>
              </w:rPr>
              <w:t>PHÓ CỤC TRƯỞNG</w:t>
            </w:r>
          </w:p>
          <w:p w:rsidR="00D43A19" w:rsidRPr="0084085C" w:rsidRDefault="00D43A19" w:rsidP="00034F17">
            <w:pPr>
              <w:spacing w:after="0" w:line="240" w:lineRule="auto"/>
              <w:jc w:val="center"/>
              <w:rPr>
                <w:b/>
                <w:sz w:val="26"/>
              </w:rPr>
            </w:pPr>
          </w:p>
          <w:p w:rsidR="00114577" w:rsidRPr="0084085C" w:rsidRDefault="00114577" w:rsidP="00034F17">
            <w:pPr>
              <w:spacing w:after="0" w:line="240" w:lineRule="auto"/>
              <w:jc w:val="center"/>
              <w:rPr>
                <w:b/>
                <w:sz w:val="26"/>
              </w:rPr>
            </w:pPr>
          </w:p>
          <w:p w:rsidR="00114577" w:rsidRPr="0084085C" w:rsidRDefault="00114577" w:rsidP="00034F17">
            <w:pPr>
              <w:spacing w:after="0" w:line="240" w:lineRule="auto"/>
              <w:jc w:val="center"/>
              <w:rPr>
                <w:b/>
                <w:sz w:val="16"/>
              </w:rPr>
            </w:pPr>
          </w:p>
          <w:p w:rsidR="00114577" w:rsidRPr="0084085C" w:rsidRDefault="00114577" w:rsidP="00034F17">
            <w:pPr>
              <w:spacing w:after="0" w:line="240" w:lineRule="auto"/>
              <w:jc w:val="center"/>
              <w:rPr>
                <w:b/>
                <w:sz w:val="26"/>
              </w:rPr>
            </w:pPr>
          </w:p>
          <w:p w:rsidR="00114577" w:rsidRPr="0084085C" w:rsidRDefault="00114577" w:rsidP="00034F17">
            <w:pPr>
              <w:spacing w:after="0" w:line="240" w:lineRule="auto"/>
              <w:jc w:val="center"/>
              <w:rPr>
                <w:b/>
                <w:sz w:val="26"/>
              </w:rPr>
            </w:pPr>
          </w:p>
          <w:p w:rsidR="00114577" w:rsidRPr="0084085C" w:rsidRDefault="001E0174" w:rsidP="00034F17">
            <w:pPr>
              <w:spacing w:after="0" w:line="240" w:lineRule="auto"/>
              <w:jc w:val="center"/>
              <w:rPr>
                <w:b/>
                <w:sz w:val="26"/>
              </w:rPr>
            </w:pPr>
            <w:r w:rsidRPr="0084085C">
              <w:rPr>
                <w:b/>
                <w:sz w:val="26"/>
              </w:rPr>
              <w:t>Nguyễn Huy Hiền</w:t>
            </w:r>
          </w:p>
          <w:p w:rsidR="00D43A19" w:rsidRPr="0084085C" w:rsidRDefault="00D43A19" w:rsidP="00034F17">
            <w:pPr>
              <w:spacing w:after="0" w:line="240" w:lineRule="auto"/>
              <w:jc w:val="center"/>
              <w:rPr>
                <w:b/>
                <w:sz w:val="26"/>
              </w:rPr>
            </w:pPr>
          </w:p>
          <w:p w:rsidR="00D43A19" w:rsidRPr="0084085C" w:rsidRDefault="00D43A19" w:rsidP="00034F17">
            <w:pPr>
              <w:spacing w:after="0" w:line="240" w:lineRule="auto"/>
              <w:jc w:val="center"/>
              <w:rPr>
                <w:b/>
                <w:sz w:val="26"/>
              </w:rPr>
            </w:pPr>
          </w:p>
          <w:p w:rsidR="00D43A19" w:rsidRPr="0084085C" w:rsidRDefault="00D43A19" w:rsidP="00034F17">
            <w:pPr>
              <w:spacing w:after="0" w:line="240" w:lineRule="auto"/>
              <w:jc w:val="center"/>
              <w:rPr>
                <w:b/>
                <w:sz w:val="26"/>
              </w:rPr>
            </w:pPr>
          </w:p>
          <w:p w:rsidR="00D43A19" w:rsidRPr="0084085C" w:rsidRDefault="00D43A19" w:rsidP="00034F17">
            <w:pPr>
              <w:spacing w:after="0" w:line="240" w:lineRule="auto"/>
              <w:jc w:val="center"/>
              <w:rPr>
                <w:b/>
              </w:rPr>
            </w:pPr>
          </w:p>
        </w:tc>
      </w:tr>
    </w:tbl>
    <w:p w:rsidR="00392059" w:rsidRPr="0084085C" w:rsidRDefault="00392059" w:rsidP="007E284B">
      <w:pPr>
        <w:spacing w:after="120"/>
        <w:rPr>
          <w:lang w:val="nl-NL"/>
        </w:rPr>
      </w:pPr>
    </w:p>
    <w:p w:rsidR="00E23FF5" w:rsidRPr="0084085C" w:rsidRDefault="00E23FF5" w:rsidP="007E284B">
      <w:pPr>
        <w:spacing w:after="120"/>
        <w:rPr>
          <w:lang w:val="nl-NL"/>
        </w:rPr>
      </w:pPr>
    </w:p>
    <w:p w:rsidR="00E23FF5" w:rsidRPr="0084085C" w:rsidRDefault="00E23FF5" w:rsidP="007E284B">
      <w:pPr>
        <w:spacing w:after="120"/>
        <w:rPr>
          <w:lang w:val="nl-NL"/>
        </w:rPr>
      </w:pPr>
    </w:p>
    <w:p w:rsidR="000D6555" w:rsidRPr="0084085C" w:rsidRDefault="000D6555">
      <w:r w:rsidRPr="0084085C">
        <w:br w:type="page"/>
      </w:r>
    </w:p>
    <w:tbl>
      <w:tblPr>
        <w:tblW w:w="5311" w:type="pct"/>
        <w:tblInd w:w="-140" w:type="dxa"/>
        <w:tblLook w:val="0000" w:firstRow="0" w:lastRow="0" w:firstColumn="0" w:lastColumn="0" w:noHBand="0" w:noVBand="0"/>
      </w:tblPr>
      <w:tblGrid>
        <w:gridCol w:w="4236"/>
        <w:gridCol w:w="5630"/>
      </w:tblGrid>
      <w:tr w:rsidR="0084085C" w:rsidRPr="0084085C" w:rsidTr="00F06803">
        <w:trPr>
          <w:trHeight w:val="1438"/>
        </w:trPr>
        <w:tc>
          <w:tcPr>
            <w:tcW w:w="2147" w:type="pct"/>
          </w:tcPr>
          <w:p w:rsidR="00CB37EE" w:rsidRPr="0084085C" w:rsidRDefault="00CB37EE" w:rsidP="00CB37EE">
            <w:pPr>
              <w:keepNext/>
              <w:spacing w:after="0" w:line="240" w:lineRule="auto"/>
              <w:jc w:val="center"/>
              <w:outlineLvl w:val="1"/>
              <w:rPr>
                <w:rFonts w:eastAsia="Times New Roman"/>
                <w:bCs/>
                <w:iCs/>
                <w:sz w:val="26"/>
                <w:szCs w:val="26"/>
                <w:lang w:val="pt-BR"/>
              </w:rPr>
            </w:pPr>
            <w:r w:rsidRPr="0084085C">
              <w:rPr>
                <w:rFonts w:eastAsia="Times New Roman"/>
                <w:bCs/>
                <w:iCs/>
                <w:sz w:val="26"/>
                <w:szCs w:val="26"/>
                <w:lang w:val="pt-BR"/>
              </w:rPr>
              <w:lastRenderedPageBreak/>
              <w:t>CỤC ĐƯỜNG SẮT VIỆT NAM</w:t>
            </w:r>
          </w:p>
          <w:p w:rsidR="00CB37EE" w:rsidRPr="0084085C" w:rsidRDefault="00CB37EE" w:rsidP="00CB37EE">
            <w:pPr>
              <w:spacing w:after="0" w:line="240" w:lineRule="auto"/>
              <w:jc w:val="center"/>
              <w:rPr>
                <w:rFonts w:eastAsia="Times New Roman"/>
                <w:b/>
                <w:iCs/>
                <w:sz w:val="26"/>
                <w:szCs w:val="26"/>
                <w:lang w:val="pt-BR"/>
              </w:rPr>
            </w:pPr>
            <w:r w:rsidRPr="0084085C">
              <w:rPr>
                <w:rFonts w:eastAsia="Times New Roman"/>
                <w:b/>
                <w:iCs/>
                <w:sz w:val="26"/>
                <w:szCs w:val="26"/>
                <w:lang w:val="pt-BR"/>
              </w:rPr>
              <w:t xml:space="preserve">PHÒNG </w:t>
            </w:r>
            <w:r w:rsidR="000D6555" w:rsidRPr="0084085C">
              <w:rPr>
                <w:rFonts w:eastAsia="Times New Roman"/>
                <w:b/>
                <w:iCs/>
                <w:sz w:val="26"/>
                <w:szCs w:val="26"/>
                <w:lang w:val="pt-BR"/>
              </w:rPr>
              <w:t>QLXD&amp;</w:t>
            </w:r>
            <w:r w:rsidRPr="0084085C">
              <w:rPr>
                <w:rFonts w:eastAsia="Times New Roman"/>
                <w:b/>
                <w:iCs/>
                <w:sz w:val="26"/>
                <w:szCs w:val="26"/>
                <w:lang w:val="pt-BR"/>
              </w:rPr>
              <w:t>KCHT</w:t>
            </w:r>
          </w:p>
          <w:p w:rsidR="00CB37EE" w:rsidRPr="0084085C" w:rsidRDefault="00677F36" w:rsidP="00CB37EE">
            <w:pPr>
              <w:spacing w:before="120" w:after="0" w:line="240" w:lineRule="auto"/>
              <w:jc w:val="center"/>
              <w:rPr>
                <w:rFonts w:eastAsia="Times New Roman"/>
                <w:iCs/>
                <w:sz w:val="26"/>
                <w:szCs w:val="26"/>
                <w:lang w:val="pt-BR"/>
              </w:rPr>
            </w:pPr>
            <w:r>
              <w:rPr>
                <w:rFonts w:eastAsia="Times New Roman"/>
                <w:iCs/>
                <w:noProof/>
                <w:sz w:val="26"/>
                <w:szCs w:val="26"/>
              </w:rPr>
              <w:pict>
                <v:line id="Line 6" o:spid="_x0000_s1058" style="position:absolute;left:0;text-align:left;z-index:251660800;visibility:visible" from="71.6pt,6.1pt" to="133.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X3Eg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"/>
              </w:pict>
            </w:r>
          </w:p>
          <w:p w:rsidR="00CB37EE" w:rsidRPr="0084085C" w:rsidRDefault="00CB37EE" w:rsidP="00CB37EE">
            <w:pPr>
              <w:spacing w:after="0" w:line="240" w:lineRule="auto"/>
              <w:jc w:val="center"/>
              <w:rPr>
                <w:rFonts w:eastAsia="Times New Roman"/>
                <w:iCs/>
                <w:sz w:val="26"/>
                <w:szCs w:val="26"/>
                <w:lang w:val="pt-BR"/>
              </w:rPr>
            </w:pPr>
          </w:p>
        </w:tc>
        <w:tc>
          <w:tcPr>
            <w:tcW w:w="2853" w:type="pct"/>
          </w:tcPr>
          <w:p w:rsidR="00CB37EE" w:rsidRPr="0084085C" w:rsidRDefault="00CB37EE" w:rsidP="00CB37EE">
            <w:pPr>
              <w:keepNext/>
              <w:spacing w:after="0" w:line="240" w:lineRule="auto"/>
              <w:jc w:val="center"/>
              <w:outlineLvl w:val="2"/>
              <w:rPr>
                <w:rFonts w:eastAsia="Times New Roman"/>
                <w:bCs/>
                <w:iCs/>
                <w:sz w:val="26"/>
                <w:szCs w:val="26"/>
                <w:lang w:val="pt-BR"/>
              </w:rPr>
            </w:pPr>
            <w:r w:rsidRPr="0084085C">
              <w:rPr>
                <w:rFonts w:eastAsia="Times New Roman"/>
                <w:bCs/>
                <w:iCs/>
                <w:sz w:val="26"/>
                <w:szCs w:val="26"/>
                <w:lang w:val="pt-BR"/>
              </w:rPr>
              <w:t>CỘNG HÒA XÃ HỘI CHỦ NGHĨA VIỆT NAM</w:t>
            </w:r>
          </w:p>
          <w:p w:rsidR="00CB37EE" w:rsidRPr="0084085C" w:rsidRDefault="00CB37EE" w:rsidP="00CB37EE">
            <w:pPr>
              <w:spacing w:after="0" w:line="240" w:lineRule="auto"/>
              <w:jc w:val="center"/>
              <w:rPr>
                <w:rFonts w:eastAsia="Times New Roman"/>
                <w:b/>
                <w:iCs/>
                <w:sz w:val="26"/>
                <w:szCs w:val="26"/>
              </w:rPr>
            </w:pPr>
            <w:r w:rsidRPr="0084085C">
              <w:rPr>
                <w:rFonts w:eastAsia="Times New Roman"/>
                <w:b/>
                <w:iCs/>
                <w:sz w:val="26"/>
                <w:szCs w:val="26"/>
              </w:rPr>
              <w:t>Độc lập - Tự do - Hạnh phúc</w:t>
            </w:r>
          </w:p>
          <w:p w:rsidR="00CB37EE" w:rsidRPr="0084085C" w:rsidRDefault="00677F36" w:rsidP="00CB37EE">
            <w:pPr>
              <w:keepNext/>
              <w:spacing w:after="0" w:line="240" w:lineRule="auto"/>
              <w:jc w:val="right"/>
              <w:outlineLvl w:val="0"/>
              <w:rPr>
                <w:rFonts w:eastAsia="Times New Roman"/>
                <w:b/>
                <w:sz w:val="26"/>
                <w:szCs w:val="26"/>
              </w:rPr>
            </w:pPr>
            <w:r>
              <w:rPr>
                <w:rFonts w:eastAsia="Times New Roman"/>
                <w:b/>
                <w:noProof/>
                <w:sz w:val="26"/>
                <w:szCs w:val="26"/>
              </w:rPr>
              <w:pict>
                <v:line id="Line 7" o:spid="_x0000_s1059" style="position:absolute;left:0;text-align:left;z-index:251661824;visibility:visible" from="65.25pt,1.6pt" to="206.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Bu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"/>
              </w:pict>
            </w:r>
          </w:p>
          <w:p w:rsidR="00CB37EE" w:rsidRPr="0084085C" w:rsidRDefault="00CB37EE" w:rsidP="005221AA">
            <w:pPr>
              <w:keepNext/>
              <w:spacing w:after="0" w:line="240" w:lineRule="auto"/>
              <w:jc w:val="center"/>
              <w:outlineLvl w:val="0"/>
              <w:rPr>
                <w:rFonts w:eastAsia="Times New Roman"/>
                <w:i/>
                <w:sz w:val="24"/>
                <w:szCs w:val="24"/>
              </w:rPr>
            </w:pPr>
            <w:r w:rsidRPr="0084085C">
              <w:rPr>
                <w:rFonts w:eastAsia="Times New Roman"/>
                <w:i/>
                <w:sz w:val="24"/>
                <w:szCs w:val="24"/>
              </w:rPr>
              <w:t xml:space="preserve">HàNội,  ngày </w:t>
            </w:r>
            <w:r w:rsidR="005221AA">
              <w:rPr>
                <w:rFonts w:eastAsia="Times New Roman"/>
                <w:i/>
                <w:sz w:val="24"/>
                <w:szCs w:val="24"/>
              </w:rPr>
              <w:t>08</w:t>
            </w:r>
            <w:r w:rsidRPr="0084085C">
              <w:rPr>
                <w:rFonts w:eastAsia="Times New Roman"/>
                <w:i/>
                <w:sz w:val="24"/>
                <w:szCs w:val="24"/>
              </w:rPr>
              <w:t xml:space="preserve"> tháng </w:t>
            </w:r>
            <w:r w:rsidR="001E0174" w:rsidRPr="0084085C">
              <w:rPr>
                <w:rFonts w:eastAsia="Times New Roman"/>
                <w:i/>
                <w:sz w:val="24"/>
                <w:szCs w:val="24"/>
              </w:rPr>
              <w:t>5</w:t>
            </w:r>
            <w:r w:rsidRPr="0084085C">
              <w:rPr>
                <w:rFonts w:eastAsia="Times New Roman"/>
                <w:i/>
                <w:sz w:val="24"/>
                <w:szCs w:val="24"/>
              </w:rPr>
              <w:t xml:space="preserve"> năm 20</w:t>
            </w:r>
            <w:r w:rsidR="001E0174" w:rsidRPr="0084085C">
              <w:rPr>
                <w:rFonts w:eastAsia="Times New Roman"/>
                <w:i/>
                <w:sz w:val="24"/>
                <w:szCs w:val="24"/>
              </w:rPr>
              <w:t>20</w:t>
            </w:r>
          </w:p>
        </w:tc>
      </w:tr>
    </w:tbl>
    <w:p w:rsidR="00CB37EE" w:rsidRPr="0084085C" w:rsidRDefault="00CB37EE" w:rsidP="00CB37EE">
      <w:pPr>
        <w:spacing w:before="60" w:after="60" w:line="240" w:lineRule="auto"/>
        <w:jc w:val="center"/>
        <w:rPr>
          <w:rFonts w:eastAsia="Times New Roman"/>
          <w:b/>
          <w:iCs/>
          <w:szCs w:val="28"/>
        </w:rPr>
      </w:pPr>
      <w:r w:rsidRPr="0084085C">
        <w:rPr>
          <w:rFonts w:eastAsia="Times New Roman"/>
          <w:b/>
          <w:iCs/>
          <w:szCs w:val="28"/>
        </w:rPr>
        <w:t>PHIẾU TRÌNH GIẢI QUYẾT CÔNG VIỆC</w:t>
      </w:r>
    </w:p>
    <w:p w:rsidR="00CB37EE" w:rsidRPr="0084085C" w:rsidRDefault="001E0174" w:rsidP="00CB37EE">
      <w:pPr>
        <w:spacing w:before="60" w:after="60" w:line="240" w:lineRule="auto"/>
        <w:jc w:val="center"/>
        <w:rPr>
          <w:rFonts w:eastAsia="Times New Roman"/>
          <w:b/>
          <w:iCs/>
          <w:szCs w:val="28"/>
        </w:rPr>
      </w:pPr>
      <w:r w:rsidRPr="0084085C">
        <w:rPr>
          <w:rFonts w:eastAsia="Times New Roman"/>
          <w:b/>
          <w:iCs/>
          <w:szCs w:val="28"/>
        </w:rPr>
        <w:t xml:space="preserve">Phó </w:t>
      </w:r>
      <w:r w:rsidR="00CB37EE" w:rsidRPr="0084085C">
        <w:rPr>
          <w:rFonts w:eastAsia="Times New Roman"/>
          <w:b/>
          <w:iCs/>
          <w:szCs w:val="28"/>
        </w:rPr>
        <w:t xml:space="preserve">Cục trưởng </w:t>
      </w:r>
      <w:r w:rsidRPr="0084085C">
        <w:rPr>
          <w:rFonts w:eastAsia="Times New Roman"/>
          <w:b/>
          <w:iCs/>
          <w:szCs w:val="28"/>
        </w:rPr>
        <w:t>Nguyễn Huy Hiền</w:t>
      </w:r>
      <w:r w:rsidR="00CB37EE" w:rsidRPr="0084085C">
        <w:rPr>
          <w:rFonts w:eastAsia="Times New Roman"/>
          <w:b/>
          <w:iCs/>
          <w:szCs w:val="28"/>
        </w:rPr>
        <w:t xml:space="preserve"> duyệt, ký</w:t>
      </w:r>
    </w:p>
    <w:p w:rsidR="00CB37EE" w:rsidRPr="0084085C" w:rsidRDefault="00677F36" w:rsidP="00CB37EE">
      <w:pPr>
        <w:spacing w:before="60" w:after="60" w:line="240" w:lineRule="auto"/>
        <w:jc w:val="both"/>
        <w:rPr>
          <w:rFonts w:eastAsia="Times New Roman"/>
          <w:iCs/>
          <w:szCs w:val="28"/>
        </w:rPr>
      </w:pPr>
      <w:r>
        <w:rPr>
          <w:rFonts w:eastAsia="Times New Roman"/>
          <w:iCs/>
          <w:noProof/>
          <w:szCs w:val="28"/>
        </w:rPr>
        <w:pict>
          <v:line id="Line 5" o:spid="_x0000_s1060" style="position:absolute;left:0;text-align:left;z-index:251662848;visibility:visible" from="147pt,2.8pt" to="318.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3Go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"/>
        </w:pict>
      </w:r>
    </w:p>
    <w:p w:rsidR="00CB37EE" w:rsidRPr="0084085C" w:rsidRDefault="00CB37EE" w:rsidP="00CB37EE">
      <w:pPr>
        <w:spacing w:after="120" w:line="240" w:lineRule="auto"/>
        <w:jc w:val="both"/>
        <w:rPr>
          <w:rFonts w:eastAsia="Times New Roman"/>
          <w:iCs/>
          <w:szCs w:val="28"/>
        </w:rPr>
      </w:pPr>
      <w:r w:rsidRPr="0084085C">
        <w:rPr>
          <w:rFonts w:eastAsia="Times New Roman"/>
          <w:b/>
          <w:iCs/>
          <w:szCs w:val="28"/>
        </w:rPr>
        <w:t>* Đơn vị</w:t>
      </w:r>
      <w:r w:rsidRPr="0084085C">
        <w:rPr>
          <w:rFonts w:eastAsia="Times New Roman"/>
          <w:iCs/>
          <w:szCs w:val="28"/>
        </w:rPr>
        <w:t xml:space="preserve"> (Chủ trì): </w:t>
      </w:r>
      <w:r w:rsidR="00914CC7" w:rsidRPr="0084085C">
        <w:rPr>
          <w:rFonts w:eastAsia="Times New Roman"/>
          <w:iCs/>
          <w:szCs w:val="28"/>
        </w:rPr>
        <w:t xml:space="preserve">Phòng </w:t>
      </w:r>
      <w:r w:rsidR="001E0174" w:rsidRPr="0084085C">
        <w:rPr>
          <w:rFonts w:eastAsia="Times New Roman"/>
          <w:iCs/>
          <w:szCs w:val="28"/>
        </w:rPr>
        <w:t xml:space="preserve">QLXD &amp; </w:t>
      </w:r>
      <w:r w:rsidR="00914CC7" w:rsidRPr="0084085C">
        <w:rPr>
          <w:rFonts w:eastAsia="Times New Roman"/>
          <w:iCs/>
          <w:szCs w:val="28"/>
        </w:rPr>
        <w:t xml:space="preserve">KCHT </w:t>
      </w:r>
      <w:r w:rsidR="001E0174" w:rsidRPr="0084085C">
        <w:rPr>
          <w:rFonts w:eastAsia="Times New Roman"/>
          <w:iCs/>
          <w:szCs w:val="28"/>
        </w:rPr>
        <w:t>đường sắt</w:t>
      </w:r>
    </w:p>
    <w:p w:rsidR="00CB37EE" w:rsidRPr="0084085C" w:rsidRDefault="00CB37EE" w:rsidP="00CB37EE">
      <w:pPr>
        <w:spacing w:after="120" w:line="240" w:lineRule="auto"/>
        <w:ind w:firstLine="420"/>
        <w:jc w:val="both"/>
        <w:rPr>
          <w:rFonts w:eastAsia="Times New Roman"/>
          <w:iCs/>
          <w:szCs w:val="28"/>
        </w:rPr>
      </w:pPr>
      <w:r w:rsidRPr="0084085C">
        <w:rPr>
          <w:rFonts w:eastAsia="Times New Roman"/>
          <w:iCs/>
          <w:szCs w:val="28"/>
        </w:rPr>
        <w:t>- Chuyên viên soạn thảo: Phạm Đức Thuận.</w:t>
      </w:r>
    </w:p>
    <w:p w:rsidR="00CB37EE" w:rsidRPr="0084085C" w:rsidRDefault="00CB37EE" w:rsidP="00CB37EE">
      <w:pPr>
        <w:spacing w:after="120" w:line="240" w:lineRule="auto"/>
        <w:jc w:val="both"/>
        <w:rPr>
          <w:rFonts w:eastAsia="Times New Roman"/>
          <w:iCs/>
          <w:szCs w:val="28"/>
        </w:rPr>
      </w:pPr>
      <w:r w:rsidRPr="0084085C">
        <w:rPr>
          <w:rFonts w:eastAsia="Times New Roman"/>
          <w:b/>
          <w:iCs/>
          <w:szCs w:val="28"/>
        </w:rPr>
        <w:t>* Đơn vị phối hợp</w:t>
      </w:r>
      <w:r w:rsidRPr="0084085C">
        <w:rPr>
          <w:rFonts w:eastAsia="Times New Roman"/>
          <w:iCs/>
          <w:szCs w:val="28"/>
        </w:rPr>
        <w:t xml:space="preserve">: </w:t>
      </w:r>
      <w:r w:rsidR="00C32CA6" w:rsidRPr="0084085C">
        <w:rPr>
          <w:rFonts w:eastAsia="Times New Roman"/>
          <w:iCs/>
          <w:szCs w:val="28"/>
        </w:rPr>
        <w:t>Phòng Pháp chế - Thanh tra</w:t>
      </w:r>
    </w:p>
    <w:p w:rsidR="00CB37EE" w:rsidRPr="0084085C" w:rsidRDefault="00CB37EE" w:rsidP="00CB37EE">
      <w:pPr>
        <w:spacing w:after="120" w:line="240" w:lineRule="auto"/>
        <w:jc w:val="both"/>
        <w:rPr>
          <w:rFonts w:eastAsia="Times New Roman"/>
          <w:iCs/>
          <w:szCs w:val="28"/>
        </w:rPr>
      </w:pPr>
      <w:r w:rsidRPr="0084085C">
        <w:rPr>
          <w:rFonts w:eastAsia="Times New Roman"/>
          <w:b/>
          <w:iCs/>
          <w:szCs w:val="28"/>
        </w:rPr>
        <w:t>* Tóm tắt nội dung trình</w:t>
      </w:r>
      <w:r w:rsidRPr="0084085C">
        <w:rPr>
          <w:rFonts w:eastAsia="Times New Roman"/>
          <w:iCs/>
          <w:szCs w:val="28"/>
        </w:rPr>
        <w:t>:</w:t>
      </w:r>
    </w:p>
    <w:p w:rsidR="00CB37EE" w:rsidRPr="0084085C" w:rsidRDefault="00CB37EE" w:rsidP="00CB37EE">
      <w:pPr>
        <w:spacing w:after="120" w:line="240" w:lineRule="auto"/>
        <w:ind w:firstLine="420"/>
        <w:jc w:val="both"/>
        <w:rPr>
          <w:rFonts w:eastAsia="Times New Roman"/>
          <w:iCs/>
          <w:szCs w:val="28"/>
          <w:lang w:val="nl-NL"/>
        </w:rPr>
      </w:pPr>
      <w:r w:rsidRPr="0084085C">
        <w:rPr>
          <w:rFonts w:eastAsia="Times New Roman"/>
          <w:iCs/>
          <w:szCs w:val="28"/>
        </w:rPr>
        <w:t xml:space="preserve">- </w:t>
      </w:r>
      <w:r w:rsidRPr="0084085C">
        <w:rPr>
          <w:rFonts w:eastAsia="Times New Roman"/>
          <w:bCs/>
          <w:iCs/>
          <w:szCs w:val="28"/>
          <w:lang w:val="nl-NL"/>
        </w:rPr>
        <w:t xml:space="preserve">Tờ trình dự thảo Thông tư </w:t>
      </w:r>
      <w:r w:rsidR="00914CC7" w:rsidRPr="0084085C">
        <w:rPr>
          <w:rFonts w:eastAsia="Times New Roman"/>
          <w:bCs/>
          <w:iCs/>
          <w:szCs w:val="28"/>
          <w:lang w:val="nl-NL"/>
        </w:rPr>
        <w:t>thay thế Thông tư liên tịch số 09/2016/TTLT-BGTVT-BTC ngày 10/5/2016</w:t>
      </w:r>
    </w:p>
    <w:p w:rsidR="00CB37EE" w:rsidRPr="0084085C" w:rsidRDefault="00CB37EE" w:rsidP="00CB37EE">
      <w:pPr>
        <w:spacing w:after="120" w:line="240" w:lineRule="auto"/>
        <w:jc w:val="both"/>
        <w:rPr>
          <w:rFonts w:eastAsia="Times New Roman"/>
          <w:iCs/>
          <w:szCs w:val="28"/>
          <w:lang w:val="nl-NL"/>
        </w:rPr>
      </w:pPr>
      <w:r w:rsidRPr="0084085C">
        <w:rPr>
          <w:rFonts w:eastAsia="Times New Roman"/>
          <w:b/>
          <w:iCs/>
          <w:szCs w:val="28"/>
          <w:lang w:val="nl-NL"/>
        </w:rPr>
        <w:t>* Văn bản, tài liệu kèm theo</w:t>
      </w:r>
      <w:r w:rsidRPr="0084085C">
        <w:rPr>
          <w:rFonts w:eastAsia="Times New Roman"/>
          <w:iCs/>
          <w:szCs w:val="28"/>
          <w:lang w:val="nl-NL"/>
        </w:rPr>
        <w:t>:</w:t>
      </w:r>
    </w:p>
    <w:p w:rsidR="00CB37EE" w:rsidRPr="0084085C" w:rsidRDefault="00CB37EE" w:rsidP="00CB37EE">
      <w:pPr>
        <w:spacing w:after="120" w:line="240" w:lineRule="auto"/>
        <w:ind w:firstLine="420"/>
        <w:jc w:val="both"/>
        <w:rPr>
          <w:rFonts w:eastAsia="Times New Roman"/>
          <w:iCs/>
          <w:szCs w:val="28"/>
          <w:lang w:val="nl-NL"/>
        </w:rPr>
      </w:pPr>
      <w:r w:rsidRPr="0084085C">
        <w:rPr>
          <w:rFonts w:eastAsia="Times New Roman"/>
          <w:iCs/>
          <w:szCs w:val="28"/>
          <w:lang w:val="nl-NL"/>
        </w:rPr>
        <w:t xml:space="preserve">- </w:t>
      </w:r>
      <w:r w:rsidR="00C32CA6" w:rsidRPr="0084085C">
        <w:rPr>
          <w:rFonts w:eastAsia="Times New Roman"/>
          <w:iCs/>
          <w:szCs w:val="28"/>
          <w:lang w:val="nl-NL"/>
        </w:rPr>
        <w:t>Dự thảo Thông tư</w:t>
      </w:r>
    </w:p>
    <w:p w:rsidR="00CB37EE" w:rsidRPr="0084085C" w:rsidRDefault="00CB37EE" w:rsidP="00CB37EE">
      <w:pPr>
        <w:spacing w:after="120" w:line="240" w:lineRule="auto"/>
        <w:ind w:firstLine="420"/>
        <w:jc w:val="both"/>
        <w:rPr>
          <w:rFonts w:eastAsia="Times New Roman"/>
          <w:iCs/>
          <w:szCs w:val="28"/>
          <w:lang w:val="nl-NL"/>
        </w:rPr>
      </w:pPr>
      <w:r w:rsidRPr="0084085C">
        <w:rPr>
          <w:rFonts w:eastAsia="Times New Roman"/>
          <w:iCs/>
          <w:szCs w:val="28"/>
          <w:lang w:val="nl-NL"/>
        </w:rPr>
        <w:t>- Hồ sơ kèm theo.</w:t>
      </w:r>
    </w:p>
    <w:p w:rsidR="00CB37EE" w:rsidRPr="0084085C" w:rsidRDefault="00CB37EE" w:rsidP="00CB37EE">
      <w:pPr>
        <w:spacing w:after="120" w:line="240" w:lineRule="auto"/>
        <w:jc w:val="both"/>
        <w:rPr>
          <w:rFonts w:eastAsia="Times New Roman"/>
          <w:iCs/>
          <w:szCs w:val="28"/>
          <w:lang w:val="nl-NL"/>
        </w:rPr>
      </w:pPr>
      <w:r w:rsidRPr="0084085C">
        <w:rPr>
          <w:rFonts w:eastAsia="Times New Roman"/>
          <w:b/>
          <w:iCs/>
          <w:szCs w:val="28"/>
          <w:lang w:val="nl-NL"/>
        </w:rPr>
        <w:t>* Độ mật</w:t>
      </w:r>
      <w:r w:rsidRPr="0084085C">
        <w:rPr>
          <w:rFonts w:eastAsia="Times New Roman"/>
          <w:iCs/>
          <w:szCs w:val="28"/>
          <w:lang w:val="nl-NL"/>
        </w:rPr>
        <w:t>:</w:t>
      </w:r>
    </w:p>
    <w:tbl>
      <w:tblPr>
        <w:tblW w:w="6580" w:type="dxa"/>
        <w:tblInd w:w="528" w:type="dxa"/>
        <w:tblLook w:val="01E0" w:firstRow="1" w:lastRow="1" w:firstColumn="1" w:lastColumn="1" w:noHBand="0" w:noVBand="0"/>
      </w:tblPr>
      <w:tblGrid>
        <w:gridCol w:w="1548"/>
        <w:gridCol w:w="412"/>
        <w:gridCol w:w="1820"/>
        <w:gridCol w:w="420"/>
        <w:gridCol w:w="1960"/>
        <w:gridCol w:w="420"/>
      </w:tblGrid>
      <w:tr w:rsidR="0084085C" w:rsidRPr="0084085C" w:rsidTr="00F06803">
        <w:tc>
          <w:tcPr>
            <w:tcW w:w="1548" w:type="dxa"/>
            <w:tcBorders>
              <w:right w:val="single" w:sz="4" w:space="0" w:color="auto"/>
            </w:tcBorders>
          </w:tcPr>
          <w:p w:rsidR="00CB37EE" w:rsidRPr="0084085C" w:rsidRDefault="00CB37EE" w:rsidP="00CB37EE">
            <w:pPr>
              <w:spacing w:after="0" w:line="240" w:lineRule="auto"/>
              <w:jc w:val="right"/>
              <w:rPr>
                <w:rFonts w:eastAsia="Times New Roman"/>
                <w:iCs/>
                <w:szCs w:val="28"/>
              </w:rPr>
            </w:pPr>
            <w:r w:rsidRPr="0084085C">
              <w:rPr>
                <w:rFonts w:eastAsia="Times New Roman"/>
                <w:iCs/>
                <w:szCs w:val="28"/>
              </w:rPr>
              <w:t>Mật</w:t>
            </w:r>
          </w:p>
        </w:tc>
        <w:tc>
          <w:tcPr>
            <w:tcW w:w="412" w:type="dxa"/>
            <w:tcBorders>
              <w:top w:val="single" w:sz="4" w:space="0" w:color="auto"/>
              <w:left w:val="single" w:sz="4" w:space="0" w:color="auto"/>
              <w:bottom w:val="single" w:sz="4" w:space="0" w:color="auto"/>
              <w:right w:val="single" w:sz="4" w:space="0" w:color="auto"/>
            </w:tcBorders>
          </w:tcPr>
          <w:p w:rsidR="00CB37EE" w:rsidRPr="0084085C" w:rsidRDefault="00CB37EE" w:rsidP="00CB37EE">
            <w:pPr>
              <w:spacing w:after="0" w:line="240" w:lineRule="auto"/>
              <w:jc w:val="center"/>
              <w:rPr>
                <w:rFonts w:eastAsia="Times New Roman"/>
                <w:iCs/>
                <w:szCs w:val="28"/>
              </w:rPr>
            </w:pPr>
          </w:p>
        </w:tc>
        <w:tc>
          <w:tcPr>
            <w:tcW w:w="1820" w:type="dxa"/>
            <w:tcBorders>
              <w:left w:val="single" w:sz="4" w:space="0" w:color="auto"/>
              <w:right w:val="single" w:sz="4" w:space="0" w:color="auto"/>
            </w:tcBorders>
          </w:tcPr>
          <w:p w:rsidR="00CB37EE" w:rsidRPr="0084085C" w:rsidRDefault="00CB37EE" w:rsidP="00CB37EE">
            <w:pPr>
              <w:spacing w:after="0" w:line="240" w:lineRule="auto"/>
              <w:jc w:val="right"/>
              <w:rPr>
                <w:rFonts w:eastAsia="Times New Roman"/>
                <w:iCs/>
                <w:szCs w:val="28"/>
              </w:rPr>
            </w:pPr>
            <w:r w:rsidRPr="0084085C">
              <w:rPr>
                <w:rFonts w:eastAsia="Times New Roman"/>
                <w:iCs/>
                <w:szCs w:val="28"/>
              </w:rPr>
              <w:t>Tối mật</w:t>
            </w:r>
          </w:p>
        </w:tc>
        <w:tc>
          <w:tcPr>
            <w:tcW w:w="420" w:type="dxa"/>
            <w:tcBorders>
              <w:top w:val="single" w:sz="4" w:space="0" w:color="auto"/>
              <w:left w:val="single" w:sz="4" w:space="0" w:color="auto"/>
              <w:bottom w:val="single" w:sz="4" w:space="0" w:color="auto"/>
              <w:right w:val="single" w:sz="4" w:space="0" w:color="auto"/>
            </w:tcBorders>
          </w:tcPr>
          <w:p w:rsidR="00CB37EE" w:rsidRPr="0084085C" w:rsidRDefault="00CB37EE" w:rsidP="00CB37EE">
            <w:pPr>
              <w:spacing w:after="0" w:line="240" w:lineRule="auto"/>
              <w:jc w:val="center"/>
              <w:rPr>
                <w:rFonts w:eastAsia="Times New Roman"/>
                <w:iCs/>
                <w:szCs w:val="28"/>
              </w:rPr>
            </w:pPr>
          </w:p>
        </w:tc>
        <w:tc>
          <w:tcPr>
            <w:tcW w:w="1960" w:type="dxa"/>
            <w:tcBorders>
              <w:left w:val="single" w:sz="4" w:space="0" w:color="auto"/>
              <w:right w:val="single" w:sz="4" w:space="0" w:color="auto"/>
            </w:tcBorders>
          </w:tcPr>
          <w:p w:rsidR="00CB37EE" w:rsidRPr="0084085C" w:rsidRDefault="00CB37EE" w:rsidP="00CB37EE">
            <w:pPr>
              <w:spacing w:after="0" w:line="240" w:lineRule="auto"/>
              <w:jc w:val="right"/>
              <w:rPr>
                <w:rFonts w:eastAsia="Times New Roman"/>
                <w:iCs/>
                <w:szCs w:val="28"/>
              </w:rPr>
            </w:pPr>
            <w:r w:rsidRPr="0084085C">
              <w:rPr>
                <w:rFonts w:eastAsia="Times New Roman"/>
                <w:iCs/>
                <w:szCs w:val="28"/>
              </w:rPr>
              <w:t>Tuyệt mật</w:t>
            </w:r>
          </w:p>
        </w:tc>
        <w:tc>
          <w:tcPr>
            <w:tcW w:w="420" w:type="dxa"/>
            <w:tcBorders>
              <w:top w:val="single" w:sz="4" w:space="0" w:color="auto"/>
              <w:left w:val="single" w:sz="4" w:space="0" w:color="auto"/>
              <w:bottom w:val="single" w:sz="4" w:space="0" w:color="auto"/>
              <w:right w:val="single" w:sz="4" w:space="0" w:color="auto"/>
            </w:tcBorders>
          </w:tcPr>
          <w:p w:rsidR="00CB37EE" w:rsidRPr="0084085C" w:rsidRDefault="00CB37EE" w:rsidP="00CB37EE">
            <w:pPr>
              <w:spacing w:after="0" w:line="240" w:lineRule="auto"/>
              <w:jc w:val="center"/>
              <w:rPr>
                <w:rFonts w:eastAsia="Times New Roman"/>
                <w:iCs/>
                <w:szCs w:val="28"/>
              </w:rPr>
            </w:pPr>
          </w:p>
        </w:tc>
      </w:tr>
    </w:tbl>
    <w:p w:rsidR="00CB37EE" w:rsidRPr="0084085C" w:rsidRDefault="00CB37EE" w:rsidP="00CB37EE">
      <w:pPr>
        <w:spacing w:before="120" w:after="120" w:line="240" w:lineRule="auto"/>
        <w:jc w:val="both"/>
        <w:rPr>
          <w:rFonts w:eastAsia="Times New Roman"/>
          <w:iCs/>
          <w:szCs w:val="28"/>
        </w:rPr>
      </w:pPr>
      <w:r w:rsidRPr="0084085C">
        <w:rPr>
          <w:rFonts w:eastAsia="Times New Roman"/>
          <w:b/>
          <w:iCs/>
          <w:szCs w:val="28"/>
        </w:rPr>
        <w:t>* Độ khẩn</w:t>
      </w:r>
      <w:r w:rsidRPr="0084085C">
        <w:rPr>
          <w:rFonts w:eastAsia="Times New Roman"/>
          <w:iCs/>
          <w:szCs w:val="28"/>
        </w:rPr>
        <w:t>:</w:t>
      </w:r>
    </w:p>
    <w:tbl>
      <w:tblPr>
        <w:tblW w:w="6580" w:type="dxa"/>
        <w:tblInd w:w="528" w:type="dxa"/>
        <w:tblLook w:val="01E0" w:firstRow="1" w:lastRow="1" w:firstColumn="1" w:lastColumn="1" w:noHBand="0" w:noVBand="0"/>
      </w:tblPr>
      <w:tblGrid>
        <w:gridCol w:w="1548"/>
        <w:gridCol w:w="412"/>
        <w:gridCol w:w="1820"/>
        <w:gridCol w:w="420"/>
        <w:gridCol w:w="1960"/>
        <w:gridCol w:w="420"/>
      </w:tblGrid>
      <w:tr w:rsidR="0084085C" w:rsidRPr="0084085C" w:rsidTr="00F06803">
        <w:tc>
          <w:tcPr>
            <w:tcW w:w="1548" w:type="dxa"/>
            <w:tcBorders>
              <w:right w:val="single" w:sz="4" w:space="0" w:color="auto"/>
            </w:tcBorders>
          </w:tcPr>
          <w:p w:rsidR="00CB37EE" w:rsidRPr="0084085C" w:rsidRDefault="00CB37EE" w:rsidP="00CB37EE">
            <w:pPr>
              <w:spacing w:after="0" w:line="240" w:lineRule="auto"/>
              <w:jc w:val="right"/>
              <w:rPr>
                <w:rFonts w:eastAsia="Times New Roman"/>
                <w:iCs/>
                <w:szCs w:val="28"/>
              </w:rPr>
            </w:pPr>
            <w:r w:rsidRPr="0084085C">
              <w:rPr>
                <w:rFonts w:eastAsia="Times New Roman"/>
                <w:iCs/>
                <w:szCs w:val="28"/>
              </w:rPr>
              <w:t>Hỏa tốc</w:t>
            </w:r>
          </w:p>
        </w:tc>
        <w:tc>
          <w:tcPr>
            <w:tcW w:w="412" w:type="dxa"/>
            <w:tcBorders>
              <w:top w:val="single" w:sz="4" w:space="0" w:color="auto"/>
              <w:left w:val="single" w:sz="4" w:space="0" w:color="auto"/>
              <w:bottom w:val="single" w:sz="4" w:space="0" w:color="auto"/>
              <w:right w:val="single" w:sz="4" w:space="0" w:color="auto"/>
            </w:tcBorders>
          </w:tcPr>
          <w:p w:rsidR="00CB37EE" w:rsidRPr="0084085C" w:rsidRDefault="000D6555" w:rsidP="00CB37EE">
            <w:pPr>
              <w:spacing w:after="0" w:line="240" w:lineRule="auto"/>
              <w:jc w:val="center"/>
              <w:rPr>
                <w:rFonts w:eastAsia="Times New Roman"/>
                <w:iCs/>
                <w:szCs w:val="28"/>
              </w:rPr>
            </w:pPr>
            <w:r w:rsidRPr="0084085C">
              <w:rPr>
                <w:rFonts w:eastAsia="Times New Roman"/>
                <w:iCs/>
                <w:szCs w:val="28"/>
              </w:rPr>
              <w:t>x</w:t>
            </w:r>
          </w:p>
        </w:tc>
        <w:tc>
          <w:tcPr>
            <w:tcW w:w="1820" w:type="dxa"/>
            <w:tcBorders>
              <w:left w:val="single" w:sz="4" w:space="0" w:color="auto"/>
              <w:right w:val="single" w:sz="4" w:space="0" w:color="auto"/>
            </w:tcBorders>
          </w:tcPr>
          <w:p w:rsidR="00CB37EE" w:rsidRPr="0084085C" w:rsidRDefault="00CB37EE" w:rsidP="00CB37EE">
            <w:pPr>
              <w:spacing w:after="0" w:line="240" w:lineRule="auto"/>
              <w:jc w:val="right"/>
              <w:rPr>
                <w:rFonts w:eastAsia="Times New Roman"/>
                <w:iCs/>
                <w:szCs w:val="28"/>
              </w:rPr>
            </w:pPr>
            <w:r w:rsidRPr="0084085C">
              <w:rPr>
                <w:rFonts w:eastAsia="Times New Roman"/>
                <w:iCs/>
                <w:szCs w:val="28"/>
              </w:rPr>
              <w:t>Khẩn</w:t>
            </w:r>
          </w:p>
        </w:tc>
        <w:tc>
          <w:tcPr>
            <w:tcW w:w="420" w:type="dxa"/>
            <w:tcBorders>
              <w:top w:val="single" w:sz="4" w:space="0" w:color="auto"/>
              <w:left w:val="single" w:sz="4" w:space="0" w:color="auto"/>
              <w:bottom w:val="single" w:sz="4" w:space="0" w:color="auto"/>
              <w:right w:val="single" w:sz="4" w:space="0" w:color="auto"/>
            </w:tcBorders>
          </w:tcPr>
          <w:p w:rsidR="00CB37EE" w:rsidRPr="0084085C" w:rsidRDefault="00CB37EE" w:rsidP="00CB37EE">
            <w:pPr>
              <w:spacing w:after="0" w:line="240" w:lineRule="auto"/>
              <w:jc w:val="center"/>
              <w:rPr>
                <w:rFonts w:eastAsia="Times New Roman"/>
                <w:iCs/>
                <w:szCs w:val="28"/>
              </w:rPr>
            </w:pPr>
          </w:p>
        </w:tc>
        <w:tc>
          <w:tcPr>
            <w:tcW w:w="1960" w:type="dxa"/>
            <w:tcBorders>
              <w:left w:val="single" w:sz="4" w:space="0" w:color="auto"/>
              <w:right w:val="single" w:sz="4" w:space="0" w:color="auto"/>
            </w:tcBorders>
          </w:tcPr>
          <w:p w:rsidR="00CB37EE" w:rsidRPr="0084085C" w:rsidRDefault="00CB37EE" w:rsidP="00CB37EE">
            <w:pPr>
              <w:spacing w:after="0" w:line="240" w:lineRule="auto"/>
              <w:jc w:val="right"/>
              <w:rPr>
                <w:rFonts w:eastAsia="Times New Roman"/>
                <w:iCs/>
                <w:szCs w:val="28"/>
              </w:rPr>
            </w:pPr>
            <w:r w:rsidRPr="0084085C">
              <w:rPr>
                <w:rFonts w:eastAsia="Times New Roman"/>
                <w:iCs/>
                <w:szCs w:val="28"/>
              </w:rPr>
              <w:t>Thượng khẩn</w:t>
            </w:r>
          </w:p>
        </w:tc>
        <w:tc>
          <w:tcPr>
            <w:tcW w:w="420" w:type="dxa"/>
            <w:tcBorders>
              <w:top w:val="single" w:sz="4" w:space="0" w:color="auto"/>
              <w:left w:val="single" w:sz="4" w:space="0" w:color="auto"/>
              <w:bottom w:val="single" w:sz="4" w:space="0" w:color="auto"/>
              <w:right w:val="single" w:sz="4" w:space="0" w:color="auto"/>
            </w:tcBorders>
          </w:tcPr>
          <w:p w:rsidR="00CB37EE" w:rsidRPr="0084085C" w:rsidRDefault="00CB37EE" w:rsidP="00CB37EE">
            <w:pPr>
              <w:spacing w:after="0" w:line="240" w:lineRule="auto"/>
              <w:jc w:val="center"/>
              <w:rPr>
                <w:rFonts w:eastAsia="Times New Roman"/>
                <w:iCs/>
                <w:szCs w:val="28"/>
              </w:rPr>
            </w:pPr>
          </w:p>
        </w:tc>
      </w:tr>
    </w:tbl>
    <w:p w:rsidR="00CB37EE" w:rsidRPr="0084085C" w:rsidRDefault="00CB37EE" w:rsidP="00CB37EE">
      <w:pPr>
        <w:spacing w:before="60" w:after="120" w:line="240" w:lineRule="auto"/>
        <w:jc w:val="both"/>
        <w:rPr>
          <w:rFonts w:eastAsia="Times New Roman"/>
          <w:iCs/>
          <w:szCs w:val="28"/>
        </w:rPr>
      </w:pPr>
      <w:r w:rsidRPr="0084085C">
        <w:rPr>
          <w:rFonts w:eastAsia="Times New Roman"/>
          <w:b/>
          <w:iCs/>
          <w:szCs w:val="28"/>
        </w:rPr>
        <w:t>* Điện thoại khi cần thiết cho đơn vị soạn thảo văn bản sau khi phát hành</w:t>
      </w:r>
      <w:r w:rsidRPr="0084085C">
        <w:rPr>
          <w:rFonts w:eastAsia="Times New Roman"/>
          <w:iCs/>
          <w:szCs w:val="28"/>
        </w:rPr>
        <w:t>:</w:t>
      </w:r>
    </w:p>
    <w:p w:rsidR="00CB37EE" w:rsidRPr="0084085C" w:rsidRDefault="00CB37EE" w:rsidP="00CB37EE">
      <w:pPr>
        <w:spacing w:before="60" w:after="120" w:line="240" w:lineRule="auto"/>
        <w:ind w:firstLine="420"/>
        <w:jc w:val="both"/>
        <w:rPr>
          <w:rFonts w:eastAsia="Times New Roman"/>
          <w:iCs/>
          <w:szCs w:val="28"/>
        </w:rPr>
      </w:pPr>
      <w:r w:rsidRPr="0084085C">
        <w:rPr>
          <w:rFonts w:eastAsia="Times New Roman"/>
          <w:iCs/>
          <w:szCs w:val="28"/>
        </w:rPr>
        <w:t>Điện thoại: 04.39427550</w:t>
      </w:r>
    </w:p>
    <w:p w:rsidR="00CB37EE" w:rsidRPr="0084085C" w:rsidRDefault="00CB37EE" w:rsidP="00CB37EE">
      <w:pPr>
        <w:spacing w:before="120" w:after="120" w:line="240" w:lineRule="auto"/>
        <w:jc w:val="both"/>
        <w:rPr>
          <w:rFonts w:eastAsia="Times New Roman"/>
          <w:iCs/>
          <w:szCs w:val="28"/>
        </w:rPr>
      </w:pPr>
      <w:r w:rsidRPr="0084085C">
        <w:rPr>
          <w:rFonts w:eastAsia="Times New Roman"/>
          <w:b/>
          <w:iCs/>
          <w:szCs w:val="28"/>
        </w:rPr>
        <w:t>* Ghi chú</w:t>
      </w:r>
      <w:r w:rsidRPr="0084085C">
        <w:rPr>
          <w:rFonts w:eastAsia="Times New Roman"/>
          <w:iCs/>
          <w:szCs w:val="28"/>
        </w:rPr>
        <w:t>:</w:t>
      </w:r>
    </w:p>
    <w:p w:rsidR="00CB37EE" w:rsidRPr="0084085C" w:rsidRDefault="00CB37EE" w:rsidP="00CB37EE">
      <w:pPr>
        <w:spacing w:before="120" w:after="120" w:line="240" w:lineRule="auto"/>
        <w:jc w:val="both"/>
        <w:rPr>
          <w:rFonts w:eastAsia="Times New Roman"/>
          <w:iCs/>
          <w:szCs w:val="28"/>
        </w:rPr>
      </w:pPr>
      <w:r w:rsidRPr="0084085C">
        <w:rPr>
          <w:rFonts w:eastAsia="Times New Roman"/>
          <w:b/>
          <w:iCs/>
          <w:szCs w:val="28"/>
        </w:rPr>
        <w:t>* Đơn vị trình</w:t>
      </w:r>
      <w:r w:rsidRPr="0084085C">
        <w:rPr>
          <w:rFonts w:eastAsia="Times New Roman"/>
          <w:iCs/>
          <w:szCs w:val="28"/>
        </w:rPr>
        <w:t xml:space="preserve"> (Chủ trì):</w:t>
      </w:r>
    </w:p>
    <w:p w:rsidR="00CB37EE" w:rsidRPr="0084085C" w:rsidRDefault="00CB37EE" w:rsidP="00CB37EE">
      <w:pPr>
        <w:spacing w:before="60" w:after="120" w:line="240" w:lineRule="auto"/>
        <w:ind w:firstLine="420"/>
        <w:jc w:val="both"/>
        <w:rPr>
          <w:rFonts w:eastAsia="Times New Roman"/>
          <w:iCs/>
          <w:szCs w:val="28"/>
        </w:rPr>
      </w:pPr>
      <w:r w:rsidRPr="0084085C">
        <w:rPr>
          <w:rFonts w:eastAsia="Times New Roman"/>
          <w:iCs/>
          <w:szCs w:val="28"/>
        </w:rPr>
        <w:t xml:space="preserve">- Họ tên: </w:t>
      </w:r>
      <w:r w:rsidR="001E0174" w:rsidRPr="0084085C">
        <w:rPr>
          <w:rFonts w:eastAsia="Times New Roman"/>
          <w:iCs/>
          <w:szCs w:val="28"/>
        </w:rPr>
        <w:t>Võ Thanh Hiền</w:t>
      </w:r>
      <w:r w:rsidRPr="0084085C">
        <w:rPr>
          <w:rFonts w:eastAsia="Times New Roman"/>
          <w:iCs/>
          <w:szCs w:val="28"/>
        </w:rPr>
        <w:tab/>
      </w:r>
      <w:r w:rsidRPr="0084085C">
        <w:rPr>
          <w:rFonts w:eastAsia="Times New Roman"/>
          <w:iCs/>
          <w:szCs w:val="28"/>
        </w:rPr>
        <w:tab/>
        <w:t>Chữ ký:</w:t>
      </w:r>
    </w:p>
    <w:p w:rsidR="00CB37EE" w:rsidRPr="0084085C" w:rsidRDefault="00CB37EE" w:rsidP="00CB37EE">
      <w:pPr>
        <w:spacing w:before="60" w:after="120" w:line="240" w:lineRule="auto"/>
        <w:ind w:firstLine="420"/>
        <w:jc w:val="both"/>
        <w:rPr>
          <w:rFonts w:eastAsia="Times New Roman"/>
          <w:iCs/>
          <w:szCs w:val="28"/>
        </w:rPr>
      </w:pPr>
      <w:r w:rsidRPr="0084085C">
        <w:rPr>
          <w:rFonts w:eastAsia="Times New Roman"/>
          <w:iCs/>
          <w:szCs w:val="28"/>
        </w:rPr>
        <w:t xml:space="preserve">- Chức danh: </w:t>
      </w:r>
      <w:r w:rsidR="001E0174" w:rsidRPr="0084085C">
        <w:rPr>
          <w:rFonts w:eastAsia="Times New Roman"/>
          <w:iCs/>
          <w:szCs w:val="28"/>
        </w:rPr>
        <w:t>Q. Trưởng phòng</w:t>
      </w:r>
    </w:p>
    <w:p w:rsidR="00C32CA6" w:rsidRPr="0084085C" w:rsidRDefault="00C32CA6" w:rsidP="00C32CA6">
      <w:pPr>
        <w:spacing w:before="60" w:after="120" w:line="240" w:lineRule="auto"/>
        <w:jc w:val="both"/>
        <w:rPr>
          <w:rFonts w:eastAsia="Times New Roman"/>
          <w:iCs/>
          <w:szCs w:val="28"/>
        </w:rPr>
      </w:pPr>
      <w:r w:rsidRPr="0084085C">
        <w:rPr>
          <w:rFonts w:eastAsia="Times New Roman"/>
          <w:b/>
          <w:iCs/>
          <w:szCs w:val="28"/>
        </w:rPr>
        <w:t>* Đơn vị phối hợp</w:t>
      </w:r>
      <w:r w:rsidRPr="0084085C">
        <w:rPr>
          <w:rFonts w:eastAsia="Times New Roman"/>
          <w:iCs/>
          <w:szCs w:val="28"/>
        </w:rPr>
        <w:t>: Phòng Pháp chế - Thanh tra</w:t>
      </w:r>
    </w:p>
    <w:p w:rsidR="00C32CA6" w:rsidRPr="0084085C" w:rsidRDefault="00C32CA6" w:rsidP="00C32CA6">
      <w:pPr>
        <w:spacing w:before="60" w:after="120" w:line="240" w:lineRule="auto"/>
        <w:ind w:firstLine="420"/>
        <w:jc w:val="both"/>
        <w:rPr>
          <w:rFonts w:eastAsia="Times New Roman"/>
          <w:iCs/>
          <w:szCs w:val="28"/>
        </w:rPr>
      </w:pPr>
      <w:r w:rsidRPr="0084085C">
        <w:rPr>
          <w:rFonts w:eastAsia="Times New Roman"/>
          <w:iCs/>
          <w:szCs w:val="28"/>
        </w:rPr>
        <w:t>- Họ tên: Nguyễn Song Hà</w:t>
      </w:r>
      <w:r w:rsidRPr="0084085C">
        <w:rPr>
          <w:rFonts w:eastAsia="Times New Roman"/>
          <w:iCs/>
          <w:szCs w:val="28"/>
        </w:rPr>
        <w:tab/>
      </w:r>
      <w:r w:rsidRPr="0084085C">
        <w:rPr>
          <w:rFonts w:eastAsia="Times New Roman"/>
          <w:iCs/>
          <w:szCs w:val="28"/>
        </w:rPr>
        <w:tab/>
        <w:t>Chữ ký:</w:t>
      </w:r>
    </w:p>
    <w:p w:rsidR="00C32CA6" w:rsidRPr="0084085C" w:rsidRDefault="00C32CA6" w:rsidP="00C32CA6">
      <w:pPr>
        <w:spacing w:before="60" w:after="120" w:line="240" w:lineRule="auto"/>
        <w:ind w:firstLine="420"/>
        <w:jc w:val="both"/>
        <w:rPr>
          <w:rFonts w:eastAsia="Times New Roman"/>
          <w:iCs/>
          <w:szCs w:val="28"/>
        </w:rPr>
      </w:pPr>
      <w:r w:rsidRPr="0084085C">
        <w:rPr>
          <w:rFonts w:eastAsia="Times New Roman"/>
          <w:iCs/>
          <w:szCs w:val="28"/>
        </w:rPr>
        <w:t>- Chức danh: Trưởng phòng</w:t>
      </w:r>
    </w:p>
    <w:p w:rsidR="00CB37EE" w:rsidRPr="0084085C" w:rsidRDefault="00CB37EE" w:rsidP="00CB37EE">
      <w:pPr>
        <w:spacing w:before="60" w:after="120" w:line="240" w:lineRule="auto"/>
        <w:ind w:left="2880" w:firstLine="720"/>
        <w:jc w:val="both"/>
        <w:rPr>
          <w:rFonts w:eastAsia="Times New Roman"/>
          <w:b/>
          <w:i/>
          <w:iCs/>
          <w:szCs w:val="28"/>
        </w:rPr>
      </w:pPr>
      <w:r w:rsidRPr="0084085C">
        <w:rPr>
          <w:rFonts w:eastAsia="Times New Roman"/>
          <w:b/>
          <w:i/>
          <w:iCs/>
          <w:szCs w:val="28"/>
        </w:rPr>
        <w:t xml:space="preserve">  Ý kiến giải quyết của </w:t>
      </w:r>
      <w:r w:rsidR="001E0174" w:rsidRPr="0084085C">
        <w:rPr>
          <w:rFonts w:eastAsia="Times New Roman"/>
          <w:b/>
          <w:i/>
          <w:iCs/>
          <w:szCs w:val="28"/>
        </w:rPr>
        <w:t xml:space="preserve">Phó </w:t>
      </w:r>
      <w:r w:rsidRPr="0084085C">
        <w:rPr>
          <w:rFonts w:eastAsia="Times New Roman"/>
          <w:b/>
          <w:i/>
          <w:iCs/>
          <w:szCs w:val="28"/>
        </w:rPr>
        <w:t>Cục trưởng</w:t>
      </w:r>
    </w:p>
    <w:p w:rsidR="00E23FF5" w:rsidRPr="0084085C" w:rsidRDefault="00E23FF5" w:rsidP="007E284B">
      <w:pPr>
        <w:spacing w:after="120"/>
      </w:pPr>
    </w:p>
    <w:sectPr w:rsidR="00E23FF5" w:rsidRPr="0084085C" w:rsidSect="002850B9">
      <w:headerReference w:type="default" r:id="rId10"/>
      <w:footerReference w:type="even" r:id="rId11"/>
      <w:footerReference w:type="default" r:id="rId12"/>
      <w:pgSz w:w="11907" w:h="16840" w:code="9"/>
      <w:pgMar w:top="1134" w:right="1134" w:bottom="1134" w:left="1701" w:header="720" w:footer="2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F36" w:rsidRDefault="00677F36">
      <w:r>
        <w:separator/>
      </w:r>
    </w:p>
  </w:endnote>
  <w:endnote w:type="continuationSeparator" w:id="0">
    <w:p w:rsidR="00677F36" w:rsidRDefault="0067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64" w:rsidRDefault="00C77A53" w:rsidP="00392059">
    <w:pPr>
      <w:pStyle w:val="Footer"/>
      <w:framePr w:wrap="around" w:vAnchor="text" w:hAnchor="margin" w:xAlign="right" w:y="1"/>
      <w:rPr>
        <w:rStyle w:val="PageNumber"/>
      </w:rPr>
    </w:pPr>
    <w:r>
      <w:rPr>
        <w:rStyle w:val="PageNumber"/>
      </w:rPr>
      <w:fldChar w:fldCharType="begin"/>
    </w:r>
    <w:r w:rsidR="00107B64">
      <w:rPr>
        <w:rStyle w:val="PageNumber"/>
      </w:rPr>
      <w:instrText xml:space="preserve">PAGE  </w:instrText>
    </w:r>
    <w:r>
      <w:rPr>
        <w:rStyle w:val="PageNumber"/>
      </w:rPr>
      <w:fldChar w:fldCharType="end"/>
    </w:r>
  </w:p>
  <w:p w:rsidR="00107B64" w:rsidRDefault="00107B64" w:rsidP="003920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64" w:rsidRDefault="00107B64" w:rsidP="003920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F36" w:rsidRDefault="00677F36">
      <w:r>
        <w:separator/>
      </w:r>
    </w:p>
  </w:footnote>
  <w:footnote w:type="continuationSeparator" w:id="0">
    <w:p w:rsidR="00677F36" w:rsidRDefault="00677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894760"/>
      <w:docPartObj>
        <w:docPartGallery w:val="Page Numbers (Top of Page)"/>
        <w:docPartUnique/>
      </w:docPartObj>
    </w:sdtPr>
    <w:sdtEndPr>
      <w:rPr>
        <w:noProof/>
      </w:rPr>
    </w:sdtEndPr>
    <w:sdtContent>
      <w:p w:rsidR="002850B9" w:rsidRDefault="002850B9">
        <w:pPr>
          <w:pStyle w:val="Header"/>
          <w:jc w:val="center"/>
        </w:pPr>
        <w:r>
          <w:fldChar w:fldCharType="begin"/>
        </w:r>
        <w:r>
          <w:instrText xml:space="preserve"> PAGE   \* MERGEFORMAT </w:instrText>
        </w:r>
        <w:r>
          <w:fldChar w:fldCharType="separate"/>
        </w:r>
        <w:r w:rsidR="002B354F">
          <w:rPr>
            <w:noProof/>
          </w:rPr>
          <w:t>3</w:t>
        </w:r>
        <w:r>
          <w:rPr>
            <w:noProof/>
          </w:rPr>
          <w:fldChar w:fldCharType="end"/>
        </w:r>
      </w:p>
    </w:sdtContent>
  </w:sdt>
  <w:p w:rsidR="002850B9" w:rsidRDefault="002850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1164"/>
    <w:multiLevelType w:val="hybridMultilevel"/>
    <w:tmpl w:val="287C72D6"/>
    <w:lvl w:ilvl="0" w:tplc="C6FC6BA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901A8C"/>
    <w:multiLevelType w:val="hybridMultilevel"/>
    <w:tmpl w:val="5310E3A2"/>
    <w:lvl w:ilvl="0" w:tplc="96F4AF9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977C4C"/>
    <w:multiLevelType w:val="hybridMultilevel"/>
    <w:tmpl w:val="BF163A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0F5861"/>
    <w:multiLevelType w:val="hybridMultilevel"/>
    <w:tmpl w:val="8B4A1C3E"/>
    <w:lvl w:ilvl="0" w:tplc="57C6CD94">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6EE501D"/>
    <w:multiLevelType w:val="hybridMultilevel"/>
    <w:tmpl w:val="5A7A82DC"/>
    <w:lvl w:ilvl="0" w:tplc="1A1622A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C96B92"/>
    <w:multiLevelType w:val="hybridMultilevel"/>
    <w:tmpl w:val="E3B2AE12"/>
    <w:lvl w:ilvl="0" w:tplc="445E4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2059"/>
    <w:rsid w:val="0000671D"/>
    <w:rsid w:val="00010893"/>
    <w:rsid w:val="00015804"/>
    <w:rsid w:val="0001736B"/>
    <w:rsid w:val="000205D9"/>
    <w:rsid w:val="00022FE6"/>
    <w:rsid w:val="00023F18"/>
    <w:rsid w:val="0003459A"/>
    <w:rsid w:val="00034F17"/>
    <w:rsid w:val="000414CC"/>
    <w:rsid w:val="00042C85"/>
    <w:rsid w:val="000433F1"/>
    <w:rsid w:val="00043EA6"/>
    <w:rsid w:val="0004665D"/>
    <w:rsid w:val="000469EB"/>
    <w:rsid w:val="000523BD"/>
    <w:rsid w:val="0006193F"/>
    <w:rsid w:val="00062299"/>
    <w:rsid w:val="000661E7"/>
    <w:rsid w:val="00077891"/>
    <w:rsid w:val="00081CCD"/>
    <w:rsid w:val="00097C4C"/>
    <w:rsid w:val="000A129F"/>
    <w:rsid w:val="000A1FB4"/>
    <w:rsid w:val="000A313A"/>
    <w:rsid w:val="000B0ADA"/>
    <w:rsid w:val="000B2A29"/>
    <w:rsid w:val="000B37FC"/>
    <w:rsid w:val="000B6B83"/>
    <w:rsid w:val="000C4BF2"/>
    <w:rsid w:val="000D205A"/>
    <w:rsid w:val="000D6555"/>
    <w:rsid w:val="000E14F1"/>
    <w:rsid w:val="000E2ACD"/>
    <w:rsid w:val="000E626F"/>
    <w:rsid w:val="000F2A9E"/>
    <w:rsid w:val="00107B64"/>
    <w:rsid w:val="0011163C"/>
    <w:rsid w:val="00114577"/>
    <w:rsid w:val="00116A4E"/>
    <w:rsid w:val="00116EF3"/>
    <w:rsid w:val="00130A55"/>
    <w:rsid w:val="0013177E"/>
    <w:rsid w:val="00133DF2"/>
    <w:rsid w:val="00134517"/>
    <w:rsid w:val="00137AAB"/>
    <w:rsid w:val="00144606"/>
    <w:rsid w:val="00152483"/>
    <w:rsid w:val="00154BBF"/>
    <w:rsid w:val="001559A0"/>
    <w:rsid w:val="001760BE"/>
    <w:rsid w:val="001804A7"/>
    <w:rsid w:val="0018053F"/>
    <w:rsid w:val="001830AD"/>
    <w:rsid w:val="00183339"/>
    <w:rsid w:val="0018538F"/>
    <w:rsid w:val="0019398D"/>
    <w:rsid w:val="001953A2"/>
    <w:rsid w:val="00195C93"/>
    <w:rsid w:val="0019694E"/>
    <w:rsid w:val="001A02D4"/>
    <w:rsid w:val="001B3AF4"/>
    <w:rsid w:val="001D6D4E"/>
    <w:rsid w:val="001D6F3C"/>
    <w:rsid w:val="001D6F55"/>
    <w:rsid w:val="001D733F"/>
    <w:rsid w:val="001E0174"/>
    <w:rsid w:val="001E7517"/>
    <w:rsid w:val="001F0C63"/>
    <w:rsid w:val="001F48FD"/>
    <w:rsid w:val="00202771"/>
    <w:rsid w:val="00202DF4"/>
    <w:rsid w:val="00205FB3"/>
    <w:rsid w:val="0021043E"/>
    <w:rsid w:val="00210B35"/>
    <w:rsid w:val="002118D2"/>
    <w:rsid w:val="002123FA"/>
    <w:rsid w:val="00212D53"/>
    <w:rsid w:val="00216CAF"/>
    <w:rsid w:val="00220504"/>
    <w:rsid w:val="00223FEC"/>
    <w:rsid w:val="002316E7"/>
    <w:rsid w:val="00231AB2"/>
    <w:rsid w:val="00232A1B"/>
    <w:rsid w:val="0023322C"/>
    <w:rsid w:val="00236546"/>
    <w:rsid w:val="00237029"/>
    <w:rsid w:val="00237E74"/>
    <w:rsid w:val="002447BB"/>
    <w:rsid w:val="00246FB5"/>
    <w:rsid w:val="00250C83"/>
    <w:rsid w:val="00251CE7"/>
    <w:rsid w:val="00255FE1"/>
    <w:rsid w:val="002562AB"/>
    <w:rsid w:val="0026182E"/>
    <w:rsid w:val="00261DBF"/>
    <w:rsid w:val="00263C97"/>
    <w:rsid w:val="002708F2"/>
    <w:rsid w:val="002709E4"/>
    <w:rsid w:val="00274CF2"/>
    <w:rsid w:val="002812F1"/>
    <w:rsid w:val="002850B9"/>
    <w:rsid w:val="00290FFB"/>
    <w:rsid w:val="0029178F"/>
    <w:rsid w:val="0029530D"/>
    <w:rsid w:val="002A23CA"/>
    <w:rsid w:val="002A34DD"/>
    <w:rsid w:val="002B354F"/>
    <w:rsid w:val="002B616B"/>
    <w:rsid w:val="002C27E4"/>
    <w:rsid w:val="002C52C1"/>
    <w:rsid w:val="002C5E23"/>
    <w:rsid w:val="002C6A68"/>
    <w:rsid w:val="002D0B32"/>
    <w:rsid w:val="002D0FEC"/>
    <w:rsid w:val="002D2099"/>
    <w:rsid w:val="002E3951"/>
    <w:rsid w:val="002F21EC"/>
    <w:rsid w:val="002F3BDF"/>
    <w:rsid w:val="003021F7"/>
    <w:rsid w:val="00315B3F"/>
    <w:rsid w:val="00316D92"/>
    <w:rsid w:val="00321BDA"/>
    <w:rsid w:val="003254F9"/>
    <w:rsid w:val="003264FE"/>
    <w:rsid w:val="0032777A"/>
    <w:rsid w:val="00335FD1"/>
    <w:rsid w:val="00340153"/>
    <w:rsid w:val="00344586"/>
    <w:rsid w:val="00350746"/>
    <w:rsid w:val="00351695"/>
    <w:rsid w:val="00362CFE"/>
    <w:rsid w:val="0036360E"/>
    <w:rsid w:val="00367CFE"/>
    <w:rsid w:val="003716D8"/>
    <w:rsid w:val="00382171"/>
    <w:rsid w:val="00382F95"/>
    <w:rsid w:val="00392059"/>
    <w:rsid w:val="003937AF"/>
    <w:rsid w:val="00394908"/>
    <w:rsid w:val="003A0813"/>
    <w:rsid w:val="003A128F"/>
    <w:rsid w:val="003A1EE8"/>
    <w:rsid w:val="003C1FF4"/>
    <w:rsid w:val="003C21DA"/>
    <w:rsid w:val="003C4FFA"/>
    <w:rsid w:val="003D4FDA"/>
    <w:rsid w:val="003D53CF"/>
    <w:rsid w:val="003E088C"/>
    <w:rsid w:val="003E2838"/>
    <w:rsid w:val="003E288D"/>
    <w:rsid w:val="003E4A85"/>
    <w:rsid w:val="003F5BA3"/>
    <w:rsid w:val="00401534"/>
    <w:rsid w:val="004064DD"/>
    <w:rsid w:val="0041509B"/>
    <w:rsid w:val="004159E4"/>
    <w:rsid w:val="004200C0"/>
    <w:rsid w:val="00421478"/>
    <w:rsid w:val="00423EA2"/>
    <w:rsid w:val="00424BE1"/>
    <w:rsid w:val="004250F7"/>
    <w:rsid w:val="004261EB"/>
    <w:rsid w:val="00426E83"/>
    <w:rsid w:val="0043555E"/>
    <w:rsid w:val="00435C38"/>
    <w:rsid w:val="0044017A"/>
    <w:rsid w:val="00442EE4"/>
    <w:rsid w:val="004448DB"/>
    <w:rsid w:val="004454D7"/>
    <w:rsid w:val="00445A3E"/>
    <w:rsid w:val="00450905"/>
    <w:rsid w:val="00453D6F"/>
    <w:rsid w:val="00456CD3"/>
    <w:rsid w:val="00460F2A"/>
    <w:rsid w:val="0046633A"/>
    <w:rsid w:val="00472210"/>
    <w:rsid w:val="004761F7"/>
    <w:rsid w:val="004818FC"/>
    <w:rsid w:val="0048423D"/>
    <w:rsid w:val="0048487F"/>
    <w:rsid w:val="00494B87"/>
    <w:rsid w:val="00495733"/>
    <w:rsid w:val="00496EB0"/>
    <w:rsid w:val="004B3534"/>
    <w:rsid w:val="004C2B9F"/>
    <w:rsid w:val="004C47F6"/>
    <w:rsid w:val="004C73FE"/>
    <w:rsid w:val="004E359A"/>
    <w:rsid w:val="004F7F60"/>
    <w:rsid w:val="00503622"/>
    <w:rsid w:val="005077E7"/>
    <w:rsid w:val="005102A2"/>
    <w:rsid w:val="00510432"/>
    <w:rsid w:val="00511849"/>
    <w:rsid w:val="00511D58"/>
    <w:rsid w:val="00511DD9"/>
    <w:rsid w:val="00516468"/>
    <w:rsid w:val="005221AA"/>
    <w:rsid w:val="00524584"/>
    <w:rsid w:val="00525F13"/>
    <w:rsid w:val="00533633"/>
    <w:rsid w:val="005347A3"/>
    <w:rsid w:val="00535971"/>
    <w:rsid w:val="00540FDC"/>
    <w:rsid w:val="00541BEC"/>
    <w:rsid w:val="00542D68"/>
    <w:rsid w:val="005430F8"/>
    <w:rsid w:val="00546850"/>
    <w:rsid w:val="00551A55"/>
    <w:rsid w:val="0055441E"/>
    <w:rsid w:val="00564388"/>
    <w:rsid w:val="00565140"/>
    <w:rsid w:val="0056537D"/>
    <w:rsid w:val="00565667"/>
    <w:rsid w:val="00580C94"/>
    <w:rsid w:val="0058314F"/>
    <w:rsid w:val="00591ED3"/>
    <w:rsid w:val="00591FCB"/>
    <w:rsid w:val="00594202"/>
    <w:rsid w:val="00595E4A"/>
    <w:rsid w:val="005A2B1D"/>
    <w:rsid w:val="005A4B8E"/>
    <w:rsid w:val="005A4E74"/>
    <w:rsid w:val="005A6D76"/>
    <w:rsid w:val="005B0A33"/>
    <w:rsid w:val="005B26E4"/>
    <w:rsid w:val="005B5A08"/>
    <w:rsid w:val="005C06E8"/>
    <w:rsid w:val="005C0904"/>
    <w:rsid w:val="005C1401"/>
    <w:rsid w:val="005C27E3"/>
    <w:rsid w:val="005C359B"/>
    <w:rsid w:val="005C6D0D"/>
    <w:rsid w:val="005D01DC"/>
    <w:rsid w:val="005D22B3"/>
    <w:rsid w:val="005D3D81"/>
    <w:rsid w:val="005D581F"/>
    <w:rsid w:val="005E1E02"/>
    <w:rsid w:val="005E3013"/>
    <w:rsid w:val="005E6894"/>
    <w:rsid w:val="005F52BF"/>
    <w:rsid w:val="005F52D0"/>
    <w:rsid w:val="005F6D96"/>
    <w:rsid w:val="006038F6"/>
    <w:rsid w:val="00603B2D"/>
    <w:rsid w:val="00605453"/>
    <w:rsid w:val="00611201"/>
    <w:rsid w:val="00612756"/>
    <w:rsid w:val="00620F6F"/>
    <w:rsid w:val="006215F1"/>
    <w:rsid w:val="00631BE0"/>
    <w:rsid w:val="00635014"/>
    <w:rsid w:val="006353EB"/>
    <w:rsid w:val="00635E93"/>
    <w:rsid w:val="00636668"/>
    <w:rsid w:val="00637C88"/>
    <w:rsid w:val="0064407D"/>
    <w:rsid w:val="00644772"/>
    <w:rsid w:val="006477F2"/>
    <w:rsid w:val="00650E74"/>
    <w:rsid w:val="00651E1D"/>
    <w:rsid w:val="00656E33"/>
    <w:rsid w:val="00657AFC"/>
    <w:rsid w:val="00661DDF"/>
    <w:rsid w:val="00677F36"/>
    <w:rsid w:val="006803DC"/>
    <w:rsid w:val="006812F2"/>
    <w:rsid w:val="0068157E"/>
    <w:rsid w:val="006829E0"/>
    <w:rsid w:val="00685A6C"/>
    <w:rsid w:val="0068763F"/>
    <w:rsid w:val="006904CC"/>
    <w:rsid w:val="00692828"/>
    <w:rsid w:val="006946BB"/>
    <w:rsid w:val="006A01F2"/>
    <w:rsid w:val="006A0968"/>
    <w:rsid w:val="006B1503"/>
    <w:rsid w:val="006B48E6"/>
    <w:rsid w:val="006B7ED7"/>
    <w:rsid w:val="006C3BF4"/>
    <w:rsid w:val="006D0663"/>
    <w:rsid w:val="006D270A"/>
    <w:rsid w:val="006E3C27"/>
    <w:rsid w:val="006E775F"/>
    <w:rsid w:val="0070355E"/>
    <w:rsid w:val="00706556"/>
    <w:rsid w:val="00706D30"/>
    <w:rsid w:val="007111C3"/>
    <w:rsid w:val="007162E3"/>
    <w:rsid w:val="0072466F"/>
    <w:rsid w:val="007276DB"/>
    <w:rsid w:val="0073179F"/>
    <w:rsid w:val="00733F4E"/>
    <w:rsid w:val="007341D1"/>
    <w:rsid w:val="00734605"/>
    <w:rsid w:val="0073539D"/>
    <w:rsid w:val="007355E4"/>
    <w:rsid w:val="00737C93"/>
    <w:rsid w:val="0074453F"/>
    <w:rsid w:val="00751D12"/>
    <w:rsid w:val="00761811"/>
    <w:rsid w:val="007825D3"/>
    <w:rsid w:val="00782766"/>
    <w:rsid w:val="00795C9F"/>
    <w:rsid w:val="007A02AB"/>
    <w:rsid w:val="007A0C4C"/>
    <w:rsid w:val="007A25DC"/>
    <w:rsid w:val="007A29AE"/>
    <w:rsid w:val="007A3657"/>
    <w:rsid w:val="007A3E62"/>
    <w:rsid w:val="007A5CB3"/>
    <w:rsid w:val="007B04AA"/>
    <w:rsid w:val="007B3A22"/>
    <w:rsid w:val="007C37EF"/>
    <w:rsid w:val="007C64CA"/>
    <w:rsid w:val="007D1676"/>
    <w:rsid w:val="007E2301"/>
    <w:rsid w:val="007E284B"/>
    <w:rsid w:val="007F1371"/>
    <w:rsid w:val="007F5466"/>
    <w:rsid w:val="0080315E"/>
    <w:rsid w:val="00807527"/>
    <w:rsid w:val="00807B46"/>
    <w:rsid w:val="00807CF5"/>
    <w:rsid w:val="00811E3D"/>
    <w:rsid w:val="0081797C"/>
    <w:rsid w:val="00832152"/>
    <w:rsid w:val="00832F51"/>
    <w:rsid w:val="00836280"/>
    <w:rsid w:val="0084085C"/>
    <w:rsid w:val="0084327A"/>
    <w:rsid w:val="008437C8"/>
    <w:rsid w:val="0084637F"/>
    <w:rsid w:val="008553E6"/>
    <w:rsid w:val="00857861"/>
    <w:rsid w:val="0086187F"/>
    <w:rsid w:val="00862F50"/>
    <w:rsid w:val="00864714"/>
    <w:rsid w:val="008671FF"/>
    <w:rsid w:val="0087441A"/>
    <w:rsid w:val="0087771B"/>
    <w:rsid w:val="00880965"/>
    <w:rsid w:val="008815C3"/>
    <w:rsid w:val="00882DFE"/>
    <w:rsid w:val="0088411B"/>
    <w:rsid w:val="00887802"/>
    <w:rsid w:val="00892D9B"/>
    <w:rsid w:val="00892E2C"/>
    <w:rsid w:val="00893637"/>
    <w:rsid w:val="00895025"/>
    <w:rsid w:val="008A05DC"/>
    <w:rsid w:val="008A5EF9"/>
    <w:rsid w:val="008B0075"/>
    <w:rsid w:val="008B1AD4"/>
    <w:rsid w:val="008B6397"/>
    <w:rsid w:val="008B6F7A"/>
    <w:rsid w:val="008C4D06"/>
    <w:rsid w:val="008C74C3"/>
    <w:rsid w:val="008D1E8C"/>
    <w:rsid w:val="008D7D17"/>
    <w:rsid w:val="008E2FA6"/>
    <w:rsid w:val="00902785"/>
    <w:rsid w:val="00914CC7"/>
    <w:rsid w:val="009151C0"/>
    <w:rsid w:val="00922968"/>
    <w:rsid w:val="00922F2A"/>
    <w:rsid w:val="00924B21"/>
    <w:rsid w:val="00940D73"/>
    <w:rsid w:val="00945EA0"/>
    <w:rsid w:val="00947EA4"/>
    <w:rsid w:val="00951003"/>
    <w:rsid w:val="00965B83"/>
    <w:rsid w:val="00967C17"/>
    <w:rsid w:val="00982C39"/>
    <w:rsid w:val="00983097"/>
    <w:rsid w:val="00986856"/>
    <w:rsid w:val="00986A84"/>
    <w:rsid w:val="00993743"/>
    <w:rsid w:val="009941CB"/>
    <w:rsid w:val="009B1AE2"/>
    <w:rsid w:val="009B46D2"/>
    <w:rsid w:val="009B6CEC"/>
    <w:rsid w:val="009C2646"/>
    <w:rsid w:val="009C316A"/>
    <w:rsid w:val="009D09EF"/>
    <w:rsid w:val="009E13A3"/>
    <w:rsid w:val="009E525B"/>
    <w:rsid w:val="009E58EF"/>
    <w:rsid w:val="00A00E9E"/>
    <w:rsid w:val="00A01040"/>
    <w:rsid w:val="00A02562"/>
    <w:rsid w:val="00A0387D"/>
    <w:rsid w:val="00A03FCA"/>
    <w:rsid w:val="00A05024"/>
    <w:rsid w:val="00A0779A"/>
    <w:rsid w:val="00A12A09"/>
    <w:rsid w:val="00A171F6"/>
    <w:rsid w:val="00A17DCF"/>
    <w:rsid w:val="00A20A38"/>
    <w:rsid w:val="00A30726"/>
    <w:rsid w:val="00A4727F"/>
    <w:rsid w:val="00A5390A"/>
    <w:rsid w:val="00A543A2"/>
    <w:rsid w:val="00A5660B"/>
    <w:rsid w:val="00A577F8"/>
    <w:rsid w:val="00A60F36"/>
    <w:rsid w:val="00A63852"/>
    <w:rsid w:val="00A64C33"/>
    <w:rsid w:val="00A65AE7"/>
    <w:rsid w:val="00A77714"/>
    <w:rsid w:val="00A778C3"/>
    <w:rsid w:val="00A83B66"/>
    <w:rsid w:val="00A83B7A"/>
    <w:rsid w:val="00A85713"/>
    <w:rsid w:val="00A85D91"/>
    <w:rsid w:val="00A85E16"/>
    <w:rsid w:val="00A90D33"/>
    <w:rsid w:val="00A910C2"/>
    <w:rsid w:val="00AA3AEC"/>
    <w:rsid w:val="00AA3C9C"/>
    <w:rsid w:val="00AB15F0"/>
    <w:rsid w:val="00AB1665"/>
    <w:rsid w:val="00AB38DF"/>
    <w:rsid w:val="00AB53AB"/>
    <w:rsid w:val="00AB63DE"/>
    <w:rsid w:val="00AB7759"/>
    <w:rsid w:val="00AC0CD2"/>
    <w:rsid w:val="00AC6E56"/>
    <w:rsid w:val="00AD1850"/>
    <w:rsid w:val="00AD2C1B"/>
    <w:rsid w:val="00AE01BF"/>
    <w:rsid w:val="00AE029A"/>
    <w:rsid w:val="00AE2338"/>
    <w:rsid w:val="00AE6D49"/>
    <w:rsid w:val="00B0055B"/>
    <w:rsid w:val="00B008B9"/>
    <w:rsid w:val="00B03B55"/>
    <w:rsid w:val="00B06101"/>
    <w:rsid w:val="00B076F1"/>
    <w:rsid w:val="00B07778"/>
    <w:rsid w:val="00B07B3E"/>
    <w:rsid w:val="00B11D51"/>
    <w:rsid w:val="00B11EA2"/>
    <w:rsid w:val="00B12A0E"/>
    <w:rsid w:val="00B162D2"/>
    <w:rsid w:val="00B232DC"/>
    <w:rsid w:val="00B26E9E"/>
    <w:rsid w:val="00B335A9"/>
    <w:rsid w:val="00B36B0D"/>
    <w:rsid w:val="00B37323"/>
    <w:rsid w:val="00B533AC"/>
    <w:rsid w:val="00B55288"/>
    <w:rsid w:val="00B602E7"/>
    <w:rsid w:val="00B668EC"/>
    <w:rsid w:val="00B8033B"/>
    <w:rsid w:val="00B8043D"/>
    <w:rsid w:val="00B830DF"/>
    <w:rsid w:val="00B8609B"/>
    <w:rsid w:val="00B8669D"/>
    <w:rsid w:val="00B9001E"/>
    <w:rsid w:val="00B9199C"/>
    <w:rsid w:val="00BA0C1F"/>
    <w:rsid w:val="00BA3757"/>
    <w:rsid w:val="00BA3A34"/>
    <w:rsid w:val="00BA53D2"/>
    <w:rsid w:val="00BA56B3"/>
    <w:rsid w:val="00BA5AC9"/>
    <w:rsid w:val="00BA73B3"/>
    <w:rsid w:val="00BB2BCB"/>
    <w:rsid w:val="00BB55E5"/>
    <w:rsid w:val="00BB6011"/>
    <w:rsid w:val="00BC139C"/>
    <w:rsid w:val="00BC13F1"/>
    <w:rsid w:val="00BC453F"/>
    <w:rsid w:val="00BC6598"/>
    <w:rsid w:val="00BD5732"/>
    <w:rsid w:val="00BD693C"/>
    <w:rsid w:val="00BE3CD8"/>
    <w:rsid w:val="00BF1368"/>
    <w:rsid w:val="00BF3C70"/>
    <w:rsid w:val="00C0015E"/>
    <w:rsid w:val="00C05036"/>
    <w:rsid w:val="00C06839"/>
    <w:rsid w:val="00C11CB6"/>
    <w:rsid w:val="00C120EC"/>
    <w:rsid w:val="00C20CDF"/>
    <w:rsid w:val="00C21F56"/>
    <w:rsid w:val="00C2385B"/>
    <w:rsid w:val="00C23B67"/>
    <w:rsid w:val="00C25570"/>
    <w:rsid w:val="00C31C87"/>
    <w:rsid w:val="00C32CA6"/>
    <w:rsid w:val="00C353F2"/>
    <w:rsid w:val="00C416AB"/>
    <w:rsid w:val="00C44C28"/>
    <w:rsid w:val="00C45D6E"/>
    <w:rsid w:val="00C504DB"/>
    <w:rsid w:val="00C5122A"/>
    <w:rsid w:val="00C538D2"/>
    <w:rsid w:val="00C61309"/>
    <w:rsid w:val="00C62544"/>
    <w:rsid w:val="00C63198"/>
    <w:rsid w:val="00C739D6"/>
    <w:rsid w:val="00C743D1"/>
    <w:rsid w:val="00C7483F"/>
    <w:rsid w:val="00C75674"/>
    <w:rsid w:val="00C77A53"/>
    <w:rsid w:val="00C81477"/>
    <w:rsid w:val="00C8650C"/>
    <w:rsid w:val="00C86A63"/>
    <w:rsid w:val="00C93681"/>
    <w:rsid w:val="00C94ABE"/>
    <w:rsid w:val="00CA0332"/>
    <w:rsid w:val="00CA17FE"/>
    <w:rsid w:val="00CA2A6A"/>
    <w:rsid w:val="00CA7760"/>
    <w:rsid w:val="00CB0BDD"/>
    <w:rsid w:val="00CB37EE"/>
    <w:rsid w:val="00CB4D58"/>
    <w:rsid w:val="00CC49AA"/>
    <w:rsid w:val="00CC5962"/>
    <w:rsid w:val="00CC6975"/>
    <w:rsid w:val="00CD0779"/>
    <w:rsid w:val="00CD5B6A"/>
    <w:rsid w:val="00CD7A8B"/>
    <w:rsid w:val="00CF4BEE"/>
    <w:rsid w:val="00D01AAB"/>
    <w:rsid w:val="00D02A86"/>
    <w:rsid w:val="00D132B0"/>
    <w:rsid w:val="00D1340A"/>
    <w:rsid w:val="00D143C2"/>
    <w:rsid w:val="00D16C06"/>
    <w:rsid w:val="00D20F59"/>
    <w:rsid w:val="00D2184F"/>
    <w:rsid w:val="00D227C3"/>
    <w:rsid w:val="00D316C7"/>
    <w:rsid w:val="00D43A19"/>
    <w:rsid w:val="00D50FDA"/>
    <w:rsid w:val="00D5360A"/>
    <w:rsid w:val="00D547E9"/>
    <w:rsid w:val="00D57E13"/>
    <w:rsid w:val="00D617D3"/>
    <w:rsid w:val="00D650A7"/>
    <w:rsid w:val="00D65605"/>
    <w:rsid w:val="00D66D44"/>
    <w:rsid w:val="00D712D4"/>
    <w:rsid w:val="00D74CE9"/>
    <w:rsid w:val="00D8188D"/>
    <w:rsid w:val="00D8352E"/>
    <w:rsid w:val="00D87F6B"/>
    <w:rsid w:val="00D92C46"/>
    <w:rsid w:val="00D93265"/>
    <w:rsid w:val="00D94571"/>
    <w:rsid w:val="00D9463C"/>
    <w:rsid w:val="00D96D23"/>
    <w:rsid w:val="00DA05F2"/>
    <w:rsid w:val="00DA406B"/>
    <w:rsid w:val="00DA752B"/>
    <w:rsid w:val="00DB1A57"/>
    <w:rsid w:val="00DB1F90"/>
    <w:rsid w:val="00DD400E"/>
    <w:rsid w:val="00DD6349"/>
    <w:rsid w:val="00DE0342"/>
    <w:rsid w:val="00DE1E08"/>
    <w:rsid w:val="00DE41CF"/>
    <w:rsid w:val="00DE48DE"/>
    <w:rsid w:val="00DE4A67"/>
    <w:rsid w:val="00DF05AE"/>
    <w:rsid w:val="00DF2594"/>
    <w:rsid w:val="00DF3A35"/>
    <w:rsid w:val="00DF5444"/>
    <w:rsid w:val="00DF69AA"/>
    <w:rsid w:val="00DF6C09"/>
    <w:rsid w:val="00E00287"/>
    <w:rsid w:val="00E018BA"/>
    <w:rsid w:val="00E036E5"/>
    <w:rsid w:val="00E0450B"/>
    <w:rsid w:val="00E07397"/>
    <w:rsid w:val="00E14BAF"/>
    <w:rsid w:val="00E15F26"/>
    <w:rsid w:val="00E16522"/>
    <w:rsid w:val="00E221CA"/>
    <w:rsid w:val="00E23FF5"/>
    <w:rsid w:val="00E44E65"/>
    <w:rsid w:val="00E50D90"/>
    <w:rsid w:val="00E575D0"/>
    <w:rsid w:val="00E71B01"/>
    <w:rsid w:val="00E84576"/>
    <w:rsid w:val="00E8520D"/>
    <w:rsid w:val="00E86610"/>
    <w:rsid w:val="00E92535"/>
    <w:rsid w:val="00E9491B"/>
    <w:rsid w:val="00E94F90"/>
    <w:rsid w:val="00EB1C8B"/>
    <w:rsid w:val="00EB31EE"/>
    <w:rsid w:val="00ED112A"/>
    <w:rsid w:val="00ED6B62"/>
    <w:rsid w:val="00ED7EE3"/>
    <w:rsid w:val="00EE2457"/>
    <w:rsid w:val="00EE2FF0"/>
    <w:rsid w:val="00EE54CF"/>
    <w:rsid w:val="00EF0D5A"/>
    <w:rsid w:val="00F02CA6"/>
    <w:rsid w:val="00F06733"/>
    <w:rsid w:val="00F33A4B"/>
    <w:rsid w:val="00F33B9B"/>
    <w:rsid w:val="00F452DC"/>
    <w:rsid w:val="00F457B0"/>
    <w:rsid w:val="00F52827"/>
    <w:rsid w:val="00F54EF3"/>
    <w:rsid w:val="00F55E05"/>
    <w:rsid w:val="00F60565"/>
    <w:rsid w:val="00F61758"/>
    <w:rsid w:val="00F668B8"/>
    <w:rsid w:val="00F77B5B"/>
    <w:rsid w:val="00F81222"/>
    <w:rsid w:val="00F82616"/>
    <w:rsid w:val="00F910A2"/>
    <w:rsid w:val="00F91F98"/>
    <w:rsid w:val="00FB138A"/>
    <w:rsid w:val="00FB1416"/>
    <w:rsid w:val="00FB28C2"/>
    <w:rsid w:val="00FB315A"/>
    <w:rsid w:val="00FB51BD"/>
    <w:rsid w:val="00FC1DF1"/>
    <w:rsid w:val="00FC289B"/>
    <w:rsid w:val="00FC731C"/>
    <w:rsid w:val="00FD40DE"/>
    <w:rsid w:val="00FD48E5"/>
    <w:rsid w:val="00FD5C27"/>
    <w:rsid w:val="00FD6327"/>
    <w:rsid w:val="00FE0738"/>
    <w:rsid w:val="00FE3CE3"/>
    <w:rsid w:val="00FE5BF8"/>
    <w:rsid w:val="00FF34A5"/>
    <w:rsid w:val="00FF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059"/>
    <w:pPr>
      <w:spacing w:after="200" w:line="276" w:lineRule="auto"/>
    </w:pPr>
    <w:rPr>
      <w:rFonts w:eastAsia="Calibri"/>
      <w:sz w:val="28"/>
      <w:szCs w:val="22"/>
    </w:rPr>
  </w:style>
  <w:style w:type="paragraph" w:styleId="Heading3">
    <w:name w:val="heading 3"/>
    <w:basedOn w:val="Normal"/>
    <w:next w:val="Normal"/>
    <w:link w:val="Heading3Char"/>
    <w:qFormat/>
    <w:rsid w:val="00392059"/>
    <w:pPr>
      <w:keepNext/>
      <w:overflowPunct w:val="0"/>
      <w:autoSpaceDE w:val="0"/>
      <w:autoSpaceDN w:val="0"/>
      <w:adjustRightInd w:val="0"/>
      <w:spacing w:before="120" w:after="0" w:line="360" w:lineRule="auto"/>
      <w:jc w:val="center"/>
      <w:outlineLvl w:val="2"/>
    </w:pPr>
    <w:rPr>
      <w:rFonts w:eastAsia="Times New Roman"/>
      <w:b/>
      <w:bCs/>
      <w:szCs w:val="20"/>
    </w:rPr>
  </w:style>
  <w:style w:type="paragraph" w:styleId="Heading4">
    <w:name w:val="heading 4"/>
    <w:basedOn w:val="Normal"/>
    <w:next w:val="Normal"/>
    <w:link w:val="Heading4Char"/>
    <w:qFormat/>
    <w:rsid w:val="00392059"/>
    <w:pPr>
      <w:keepNext/>
      <w:spacing w:after="0" w:line="240" w:lineRule="auto"/>
      <w:jc w:val="center"/>
      <w:outlineLvl w:val="3"/>
    </w:pPr>
    <w:rPr>
      <w:rFonts w:ascii=".VnTimeH" w:eastAsia="Times New Roman" w:hAnsi=".VnTimeH"/>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92059"/>
    <w:pPr>
      <w:tabs>
        <w:tab w:val="center" w:pos="4320"/>
        <w:tab w:val="right" w:pos="8640"/>
      </w:tabs>
    </w:pPr>
  </w:style>
  <w:style w:type="character" w:styleId="PageNumber">
    <w:name w:val="page number"/>
    <w:basedOn w:val="DefaultParagraphFont"/>
    <w:rsid w:val="00392059"/>
  </w:style>
  <w:style w:type="character" w:customStyle="1" w:styleId="Heading3Char">
    <w:name w:val="Heading 3 Char"/>
    <w:link w:val="Heading3"/>
    <w:rsid w:val="00392059"/>
    <w:rPr>
      <w:b/>
      <w:bCs/>
      <w:sz w:val="28"/>
      <w:lang w:val="en-US" w:eastAsia="en-US" w:bidi="ar-SA"/>
    </w:rPr>
  </w:style>
  <w:style w:type="character" w:customStyle="1" w:styleId="Heading4Char">
    <w:name w:val="Heading 4 Char"/>
    <w:link w:val="Heading4"/>
    <w:semiHidden/>
    <w:rsid w:val="00392059"/>
    <w:rPr>
      <w:rFonts w:ascii=".VnTimeH" w:hAnsi=".VnTimeH"/>
      <w:b/>
      <w:sz w:val="26"/>
      <w:szCs w:val="24"/>
      <w:lang w:val="en-US" w:eastAsia="en-US" w:bidi="ar-SA"/>
    </w:rPr>
  </w:style>
  <w:style w:type="table" w:styleId="TableGrid">
    <w:name w:val="Table Grid"/>
    <w:basedOn w:val="TableNormal"/>
    <w:rsid w:val="00D43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autoRedefine/>
    <w:semiHidden/>
    <w:rsid w:val="00D43A19"/>
    <w:pPr>
      <w:spacing w:before="120" w:after="120" w:line="312" w:lineRule="auto"/>
    </w:pPr>
    <w:rPr>
      <w:rFonts w:eastAsia="Times New Roman"/>
      <w:szCs w:val="28"/>
    </w:rPr>
  </w:style>
  <w:style w:type="character" w:customStyle="1" w:styleId="normal-h">
    <w:name w:val="normal-h"/>
    <w:basedOn w:val="DefaultParagraphFont"/>
    <w:rsid w:val="00D43A19"/>
  </w:style>
  <w:style w:type="paragraph" w:customStyle="1" w:styleId="normal-p">
    <w:name w:val="normal-p"/>
    <w:basedOn w:val="Normal"/>
    <w:rsid w:val="00D43A19"/>
    <w:pPr>
      <w:spacing w:before="100" w:beforeAutospacing="1" w:after="100" w:afterAutospacing="1" w:line="240" w:lineRule="auto"/>
    </w:pPr>
    <w:rPr>
      <w:rFonts w:eastAsia="Times New Roman"/>
      <w:sz w:val="24"/>
      <w:szCs w:val="24"/>
    </w:rPr>
  </w:style>
  <w:style w:type="paragraph" w:styleId="NormalWeb">
    <w:name w:val="Normal (Web)"/>
    <w:basedOn w:val="Normal"/>
    <w:uiPriority w:val="99"/>
    <w:rsid w:val="00503622"/>
    <w:pPr>
      <w:spacing w:before="100" w:beforeAutospacing="1" w:after="100" w:afterAutospacing="1" w:line="240" w:lineRule="auto"/>
    </w:pPr>
    <w:rPr>
      <w:rFonts w:eastAsia="Times New Roman"/>
      <w:sz w:val="24"/>
      <w:szCs w:val="24"/>
    </w:rPr>
  </w:style>
  <w:style w:type="paragraph" w:styleId="FootnoteText">
    <w:name w:val="footnote text"/>
    <w:basedOn w:val="Normal"/>
    <w:link w:val="FootnoteTextChar"/>
    <w:uiPriority w:val="99"/>
    <w:unhideWhenUsed/>
    <w:rsid w:val="00315B3F"/>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315B3F"/>
  </w:style>
  <w:style w:type="character" w:styleId="FootnoteReference">
    <w:name w:val="footnote reference"/>
    <w:uiPriority w:val="99"/>
    <w:unhideWhenUsed/>
    <w:rsid w:val="00315B3F"/>
    <w:rPr>
      <w:vertAlign w:val="superscript"/>
    </w:rPr>
  </w:style>
  <w:style w:type="paragraph" w:customStyle="1" w:styleId="noidung">
    <w:name w:val="noi dung"/>
    <w:basedOn w:val="Normal"/>
    <w:qFormat/>
    <w:rsid w:val="006B1503"/>
    <w:pPr>
      <w:spacing w:before="120" w:after="0" w:line="240" w:lineRule="auto"/>
      <w:ind w:firstLine="567"/>
      <w:jc w:val="both"/>
    </w:pPr>
    <w:rPr>
      <w:rFonts w:eastAsia="Times New Roman"/>
      <w:sz w:val="26"/>
      <w:szCs w:val="26"/>
      <w:lang w:val="nl-NL"/>
    </w:rPr>
  </w:style>
  <w:style w:type="character" w:styleId="Hyperlink">
    <w:name w:val="Hyperlink"/>
    <w:basedOn w:val="DefaultParagraphFont"/>
    <w:rsid w:val="00F81222"/>
    <w:rPr>
      <w:color w:val="0000FF" w:themeColor="hyperlink"/>
      <w:u w:val="single"/>
    </w:rPr>
  </w:style>
  <w:style w:type="paragraph" w:styleId="ListParagraph">
    <w:name w:val="List Paragraph"/>
    <w:basedOn w:val="Normal"/>
    <w:uiPriority w:val="34"/>
    <w:qFormat/>
    <w:rsid w:val="00A17DCF"/>
    <w:pPr>
      <w:ind w:left="720"/>
      <w:contextualSpacing/>
    </w:pPr>
  </w:style>
  <w:style w:type="paragraph" w:styleId="Header">
    <w:name w:val="header"/>
    <w:basedOn w:val="Normal"/>
    <w:link w:val="HeaderChar"/>
    <w:uiPriority w:val="99"/>
    <w:rsid w:val="007A3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E62"/>
    <w:rPr>
      <w:rFonts w:eastAsia="Calibri"/>
      <w:sz w:val="28"/>
      <w:szCs w:val="22"/>
    </w:rPr>
  </w:style>
  <w:style w:type="paragraph" w:styleId="BalloonText">
    <w:name w:val="Balloon Text"/>
    <w:basedOn w:val="Normal"/>
    <w:link w:val="BalloonTextChar"/>
    <w:rsid w:val="00AB3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B38D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50015">
      <w:bodyDiv w:val="1"/>
      <w:marLeft w:val="0"/>
      <w:marRight w:val="0"/>
      <w:marTop w:val="0"/>
      <w:marBottom w:val="0"/>
      <w:divBdr>
        <w:top w:val="none" w:sz="0" w:space="0" w:color="auto"/>
        <w:left w:val="none" w:sz="0" w:space="0" w:color="auto"/>
        <w:bottom w:val="none" w:sz="0" w:space="0" w:color="auto"/>
        <w:right w:val="none" w:sz="0" w:space="0" w:color="auto"/>
      </w:divBdr>
    </w:div>
    <w:div w:id="105670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vnra.gov.vn/du-thao-van-b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8FB2B-1DF7-4CF2-98A0-1FCC1BC73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4294967188</TotalTime>
  <Pages>10</Pages>
  <Words>3105</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&lt;egyptian hak&gt;</Company>
  <LinksUpToDate>false</LinksUpToDate>
  <CharactersWithSpaces>20769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Home User</dc:creator>
  <cp:lastModifiedBy>USER</cp:lastModifiedBy>
  <cp:revision>526</cp:revision>
  <cp:lastPrinted>2020-05-08T01:27:00Z</cp:lastPrinted>
  <dcterms:created xsi:type="dcterms:W3CDTF">2017-12-29T03:04:00Z</dcterms:created>
  <dcterms:modified xsi:type="dcterms:W3CDTF">2020-05-08T01:33:00Z</dcterms:modified>
</cp:coreProperties>
</file>